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654D" w14:textId="78920993" w:rsidR="007B6EF2" w:rsidRDefault="007B6EF2" w:rsidP="0020210E">
      <w:pPr>
        <w:spacing w:after="0" w:line="240" w:lineRule="auto"/>
        <w:jc w:val="center"/>
        <w:rPr>
          <w:b/>
          <w:bCs/>
          <w:sz w:val="28"/>
          <w:szCs w:val="28"/>
        </w:rPr>
      </w:pPr>
      <w:bookmarkStart w:id="0" w:name="_GoBack"/>
      <w:bookmarkEnd w:id="0"/>
      <w:r>
        <w:rPr>
          <w:b/>
          <w:bCs/>
          <w:noProof/>
          <w:sz w:val="28"/>
          <w:szCs w:val="28"/>
        </w:rPr>
        <w:drawing>
          <wp:anchor distT="0" distB="0" distL="114300" distR="114300" simplePos="0" relativeHeight="251658240" behindDoc="0" locked="0" layoutInCell="1" allowOverlap="1" wp14:anchorId="6D4EFD1D" wp14:editId="4C652378">
            <wp:simplePos x="0" y="0"/>
            <wp:positionH relativeFrom="column">
              <wp:posOffset>1686560</wp:posOffset>
            </wp:positionH>
            <wp:positionV relativeFrom="paragraph">
              <wp:posOffset>-370205</wp:posOffset>
            </wp:positionV>
            <wp:extent cx="641985" cy="7797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77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9264" behindDoc="0" locked="0" layoutInCell="1" allowOverlap="1" wp14:anchorId="57416D2B" wp14:editId="6AB6635F">
            <wp:simplePos x="0" y="0"/>
            <wp:positionH relativeFrom="margin">
              <wp:posOffset>2535918</wp:posOffset>
            </wp:positionH>
            <wp:positionV relativeFrom="paragraph">
              <wp:posOffset>-184875</wp:posOffset>
            </wp:positionV>
            <wp:extent cx="1719942" cy="4630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942" cy="4630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28067" w14:textId="77777777" w:rsidR="007B6EF2" w:rsidRDefault="007B6EF2" w:rsidP="0020210E">
      <w:pPr>
        <w:spacing w:after="0" w:line="240" w:lineRule="auto"/>
        <w:jc w:val="center"/>
        <w:rPr>
          <w:b/>
          <w:bCs/>
          <w:sz w:val="28"/>
          <w:szCs w:val="28"/>
        </w:rPr>
      </w:pPr>
    </w:p>
    <w:p w14:paraId="7D3DDD56" w14:textId="77777777" w:rsidR="007B6EF2" w:rsidRDefault="007B6EF2" w:rsidP="0020210E">
      <w:pPr>
        <w:spacing w:after="0" w:line="240" w:lineRule="auto"/>
        <w:jc w:val="center"/>
        <w:rPr>
          <w:b/>
          <w:bCs/>
          <w:sz w:val="28"/>
          <w:szCs w:val="28"/>
        </w:rPr>
      </w:pPr>
    </w:p>
    <w:p w14:paraId="5B0CBE13" w14:textId="790557FD" w:rsidR="0020210E" w:rsidRPr="00163FEA" w:rsidRDefault="0020210E" w:rsidP="0020210E">
      <w:pPr>
        <w:spacing w:after="0" w:line="240" w:lineRule="auto"/>
        <w:jc w:val="center"/>
        <w:rPr>
          <w:rFonts w:ascii="Gotham Narrow Book" w:hAnsi="Gotham Narrow Book" w:cstheme="minorHAnsi"/>
          <w:b/>
          <w:bCs/>
          <w:sz w:val="28"/>
          <w:szCs w:val="28"/>
        </w:rPr>
      </w:pPr>
      <w:r w:rsidRPr="00163FEA">
        <w:rPr>
          <w:rFonts w:ascii="Gotham Narrow Book" w:hAnsi="Gotham Narrow Book" w:cstheme="minorHAnsi"/>
          <w:b/>
          <w:bCs/>
          <w:sz w:val="28"/>
          <w:szCs w:val="28"/>
        </w:rPr>
        <w:t>Frequently Asked Questions</w:t>
      </w:r>
      <w:r w:rsidR="00163FEA">
        <w:rPr>
          <w:rFonts w:ascii="Gotham Narrow Book" w:hAnsi="Gotham Narrow Book" w:cstheme="minorHAnsi"/>
          <w:b/>
          <w:bCs/>
          <w:sz w:val="28"/>
          <w:szCs w:val="28"/>
        </w:rPr>
        <w:t xml:space="preserve"> </w:t>
      </w:r>
      <w:r w:rsidR="00A70FF0">
        <w:rPr>
          <w:rFonts w:ascii="Gotham Narrow Book" w:hAnsi="Gotham Narrow Book" w:cstheme="minorHAnsi"/>
          <w:b/>
          <w:bCs/>
          <w:sz w:val="28"/>
          <w:szCs w:val="28"/>
        </w:rPr>
        <w:t>A</w:t>
      </w:r>
      <w:r w:rsidRPr="00163FEA">
        <w:rPr>
          <w:rFonts w:ascii="Gotham Narrow Book" w:hAnsi="Gotham Narrow Book" w:cstheme="minorHAnsi"/>
          <w:b/>
          <w:bCs/>
          <w:sz w:val="28"/>
          <w:szCs w:val="28"/>
        </w:rPr>
        <w:t xml:space="preserve">bout the Overpopulation of </w:t>
      </w:r>
      <w:r w:rsidR="00163FEA">
        <w:rPr>
          <w:rFonts w:ascii="Gotham Narrow Book" w:hAnsi="Gotham Narrow Book" w:cstheme="minorHAnsi"/>
          <w:b/>
          <w:bCs/>
          <w:sz w:val="28"/>
          <w:szCs w:val="28"/>
        </w:rPr>
        <w:br/>
      </w:r>
      <w:r w:rsidRPr="00163FEA">
        <w:rPr>
          <w:rFonts w:ascii="Gotham Narrow Book" w:hAnsi="Gotham Narrow Book" w:cstheme="minorHAnsi"/>
          <w:b/>
          <w:bCs/>
          <w:sz w:val="28"/>
          <w:szCs w:val="28"/>
        </w:rPr>
        <w:t xml:space="preserve">Wild Horses </w:t>
      </w:r>
      <w:r w:rsidR="00A70FF0">
        <w:rPr>
          <w:rFonts w:ascii="Gotham Narrow Book" w:hAnsi="Gotham Narrow Book" w:cstheme="minorHAnsi"/>
          <w:b/>
          <w:bCs/>
          <w:sz w:val="28"/>
          <w:szCs w:val="28"/>
        </w:rPr>
        <w:t>and</w:t>
      </w:r>
      <w:r w:rsidRPr="00163FEA">
        <w:rPr>
          <w:rFonts w:ascii="Gotham Narrow Book" w:hAnsi="Gotham Narrow Book" w:cstheme="minorHAnsi"/>
          <w:b/>
          <w:bCs/>
          <w:sz w:val="28"/>
          <w:szCs w:val="28"/>
        </w:rPr>
        <w:t xml:space="preserve"> Burros on Federal Lands</w:t>
      </w:r>
    </w:p>
    <w:p w14:paraId="4EC481C7" w14:textId="77777777" w:rsidR="0020210E" w:rsidRPr="00163FEA" w:rsidRDefault="0020210E">
      <w:pPr>
        <w:rPr>
          <w:rFonts w:ascii="Gotham Narrow Book" w:hAnsi="Gotham Narrow Book" w:cstheme="minorHAnsi"/>
        </w:rPr>
      </w:pPr>
    </w:p>
    <w:p w14:paraId="0723F061" w14:textId="164E23EA" w:rsidR="001521F2" w:rsidRPr="00163FEA" w:rsidRDefault="001E1235">
      <w:pPr>
        <w:rPr>
          <w:rFonts w:ascii="Gotham Narrow Book" w:hAnsi="Gotham Narrow Book" w:cstheme="minorHAnsi"/>
          <w:b/>
          <w:bCs/>
          <w:sz w:val="24"/>
          <w:szCs w:val="24"/>
        </w:rPr>
      </w:pPr>
      <w:r w:rsidRPr="00163FEA">
        <w:rPr>
          <w:rFonts w:ascii="Gotham Narrow Book" w:hAnsi="Gotham Narrow Book" w:cstheme="minorHAnsi"/>
          <w:b/>
          <w:bCs/>
          <w:sz w:val="24"/>
          <w:szCs w:val="24"/>
        </w:rPr>
        <w:t>How are wild horses and burros defined in the U.S.</w:t>
      </w:r>
      <w:r w:rsidR="002365E3" w:rsidRPr="00163FEA">
        <w:rPr>
          <w:rFonts w:ascii="Gotham Narrow Book" w:hAnsi="Gotham Narrow Book" w:cstheme="minorHAnsi"/>
          <w:b/>
          <w:bCs/>
          <w:sz w:val="24"/>
          <w:szCs w:val="24"/>
        </w:rPr>
        <w:t>?</w:t>
      </w:r>
    </w:p>
    <w:p w14:paraId="56A781EA" w14:textId="59177AAB" w:rsidR="00CC1758" w:rsidRPr="00163FEA" w:rsidRDefault="00CC1758">
      <w:pPr>
        <w:rPr>
          <w:rFonts w:ascii="Gotham Narrow Book" w:hAnsi="Gotham Narrow Book" w:cstheme="minorHAnsi"/>
          <w:sz w:val="24"/>
          <w:szCs w:val="24"/>
        </w:rPr>
      </w:pPr>
      <w:r w:rsidRPr="00163FEA">
        <w:rPr>
          <w:rFonts w:ascii="Gotham Narrow Book" w:hAnsi="Gotham Narrow Book" w:cstheme="minorHAnsi"/>
          <w:sz w:val="24"/>
          <w:szCs w:val="24"/>
        </w:rPr>
        <w:t xml:space="preserve">Wild horses and burros are defined by federal law as unbranded, unclaimed, free-roaming horses or burros found on public lands in the United States. Most wild horses and burros living today are descendants of animals that were released or escaped from Spanish explorers, ranchers, miners, the U.S. Cavalry and Native Americans. </w:t>
      </w:r>
    </w:p>
    <w:p w14:paraId="43809E82" w14:textId="4BA6CD1C" w:rsidR="00CC1758" w:rsidRPr="00163FEA" w:rsidRDefault="00CC1758">
      <w:pPr>
        <w:rPr>
          <w:rFonts w:ascii="Gotham Narrow Book" w:hAnsi="Gotham Narrow Book" w:cstheme="minorHAnsi"/>
          <w:sz w:val="24"/>
          <w:szCs w:val="24"/>
        </w:rPr>
      </w:pPr>
      <w:r w:rsidRPr="00163FEA">
        <w:rPr>
          <w:rFonts w:ascii="Gotham Narrow Book" w:hAnsi="Gotham Narrow Book" w:cstheme="minorHAnsi"/>
          <w:sz w:val="24"/>
          <w:szCs w:val="24"/>
        </w:rPr>
        <w:t xml:space="preserve">Wild, free-roaming horses can be found on public lands across 10 western states, with the largest population in Nevada. Wild burros roam rangeland in California, Nevada, Arizona, Utah and Oregon. </w:t>
      </w:r>
    </w:p>
    <w:p w14:paraId="2904450A" w14:textId="77777777" w:rsidR="00E510EF" w:rsidRDefault="00E510EF">
      <w:pPr>
        <w:rPr>
          <w:rFonts w:ascii="Gotham Narrow Book" w:hAnsi="Gotham Narrow Book" w:cstheme="minorHAnsi"/>
          <w:b/>
          <w:bCs/>
          <w:sz w:val="24"/>
          <w:szCs w:val="24"/>
        </w:rPr>
      </w:pPr>
    </w:p>
    <w:p w14:paraId="7D363F62" w14:textId="7CC191D3" w:rsidR="00642D01" w:rsidRPr="00163FEA" w:rsidRDefault="00642D01">
      <w:pPr>
        <w:rPr>
          <w:rFonts w:ascii="Gotham Narrow Book" w:hAnsi="Gotham Narrow Book" w:cstheme="minorHAnsi"/>
          <w:b/>
          <w:bCs/>
          <w:sz w:val="24"/>
          <w:szCs w:val="24"/>
        </w:rPr>
      </w:pPr>
      <w:r w:rsidRPr="00163FEA">
        <w:rPr>
          <w:rFonts w:ascii="Gotham Narrow Book" w:hAnsi="Gotham Narrow Book" w:cstheme="minorHAnsi"/>
          <w:b/>
          <w:bCs/>
          <w:sz w:val="24"/>
          <w:szCs w:val="24"/>
        </w:rPr>
        <w:t xml:space="preserve">Why are these </w:t>
      </w:r>
      <w:r w:rsidR="003953B0" w:rsidRPr="00163FEA">
        <w:rPr>
          <w:rFonts w:ascii="Gotham Narrow Book" w:hAnsi="Gotham Narrow Book" w:cstheme="minorHAnsi"/>
          <w:b/>
          <w:bCs/>
          <w:sz w:val="24"/>
          <w:szCs w:val="24"/>
        </w:rPr>
        <w:t>animals</w:t>
      </w:r>
      <w:r w:rsidRPr="00163FEA">
        <w:rPr>
          <w:rFonts w:ascii="Gotham Narrow Book" w:hAnsi="Gotham Narrow Book" w:cstheme="minorHAnsi"/>
          <w:b/>
          <w:bCs/>
          <w:sz w:val="24"/>
          <w:szCs w:val="24"/>
        </w:rPr>
        <w:t xml:space="preserve"> managed by the U.S. government?</w:t>
      </w:r>
    </w:p>
    <w:p w14:paraId="31FEF895" w14:textId="1AFF30CB" w:rsidR="001E1235" w:rsidRPr="00163FEA" w:rsidRDefault="00642D01">
      <w:pPr>
        <w:rPr>
          <w:rFonts w:ascii="Gotham Narrow Book" w:hAnsi="Gotham Narrow Book" w:cstheme="minorHAnsi"/>
          <w:sz w:val="24"/>
          <w:szCs w:val="24"/>
        </w:rPr>
      </w:pPr>
      <w:r w:rsidRPr="00163FEA">
        <w:rPr>
          <w:rFonts w:ascii="Gotham Narrow Book" w:hAnsi="Gotham Narrow Book" w:cstheme="minorHAnsi"/>
          <w:sz w:val="24"/>
          <w:szCs w:val="24"/>
        </w:rPr>
        <w:t>The</w:t>
      </w:r>
      <w:r w:rsidR="00CC1758" w:rsidRPr="00163FEA">
        <w:rPr>
          <w:rFonts w:ascii="Gotham Narrow Book" w:hAnsi="Gotham Narrow Book" w:cstheme="minorHAnsi"/>
          <w:sz w:val="24"/>
          <w:szCs w:val="24"/>
        </w:rPr>
        <w:t xml:space="preserve"> </w:t>
      </w:r>
      <w:r w:rsidRPr="00163FEA">
        <w:rPr>
          <w:rFonts w:ascii="Gotham Narrow Book" w:hAnsi="Gotham Narrow Book" w:cstheme="minorHAnsi"/>
          <w:sz w:val="24"/>
          <w:szCs w:val="24"/>
        </w:rPr>
        <w:t xml:space="preserve">Wild Free-Roaming Horse and Burro Act </w:t>
      </w:r>
      <w:r w:rsidR="001E1235" w:rsidRPr="00163FEA">
        <w:rPr>
          <w:rFonts w:ascii="Gotham Narrow Book" w:hAnsi="Gotham Narrow Book" w:cstheme="minorHAnsi"/>
          <w:sz w:val="24"/>
          <w:szCs w:val="24"/>
        </w:rPr>
        <w:t xml:space="preserve">of 1971 </w:t>
      </w:r>
      <w:r w:rsidRPr="00163FEA">
        <w:rPr>
          <w:rFonts w:ascii="Gotham Narrow Book" w:hAnsi="Gotham Narrow Book" w:cstheme="minorHAnsi"/>
          <w:sz w:val="24"/>
          <w:szCs w:val="24"/>
        </w:rPr>
        <w:t>(</w:t>
      </w:r>
      <w:r w:rsidR="00CC1758" w:rsidRPr="00163FEA">
        <w:rPr>
          <w:rFonts w:ascii="Gotham Narrow Book" w:hAnsi="Gotham Narrow Book" w:cstheme="minorHAnsi"/>
          <w:sz w:val="24"/>
          <w:szCs w:val="24"/>
        </w:rPr>
        <w:t>Public Law 92-195</w:t>
      </w:r>
      <w:r w:rsidRPr="00163FEA">
        <w:rPr>
          <w:rFonts w:ascii="Gotham Narrow Book" w:hAnsi="Gotham Narrow Book" w:cstheme="minorHAnsi"/>
          <w:sz w:val="24"/>
          <w:szCs w:val="24"/>
        </w:rPr>
        <w:t>) gave the Bureau of Land Management (BLM) and the U. S. Forest Service (USFS) the statutory obligation to manage and protect</w:t>
      </w:r>
      <w:r w:rsidR="001E1235" w:rsidRPr="00163FEA">
        <w:rPr>
          <w:rFonts w:ascii="Gotham Narrow Book" w:hAnsi="Gotham Narrow Book" w:cstheme="minorHAnsi"/>
          <w:sz w:val="24"/>
          <w:szCs w:val="24"/>
        </w:rPr>
        <w:t xml:space="preserve"> </w:t>
      </w:r>
      <w:r w:rsidRPr="00163FEA">
        <w:rPr>
          <w:rFonts w:ascii="Gotham Narrow Book" w:hAnsi="Gotham Narrow Book" w:cstheme="minorHAnsi"/>
          <w:sz w:val="24"/>
          <w:szCs w:val="24"/>
        </w:rPr>
        <w:t>wild horses and burros in designated</w:t>
      </w:r>
      <w:r w:rsidR="00CC1758" w:rsidRPr="00163FEA">
        <w:rPr>
          <w:rFonts w:ascii="Gotham Narrow Book" w:hAnsi="Gotham Narrow Book" w:cstheme="minorHAnsi"/>
          <w:sz w:val="24"/>
          <w:szCs w:val="24"/>
        </w:rPr>
        <w:t xml:space="preserve"> federal</w:t>
      </w:r>
      <w:r w:rsidRPr="00163FEA">
        <w:rPr>
          <w:rFonts w:ascii="Gotham Narrow Book" w:hAnsi="Gotham Narrow Book" w:cstheme="minorHAnsi"/>
          <w:sz w:val="24"/>
          <w:szCs w:val="24"/>
        </w:rPr>
        <w:t xml:space="preserve"> management areas. </w:t>
      </w:r>
      <w:r w:rsidR="001E1235" w:rsidRPr="00163FEA">
        <w:rPr>
          <w:rFonts w:ascii="Gotham Narrow Book" w:hAnsi="Gotham Narrow Book" w:cstheme="minorHAnsi"/>
          <w:sz w:val="24"/>
          <w:szCs w:val="24"/>
        </w:rPr>
        <w:t xml:space="preserve">This law authorizes the BLM to remove excess wild horses and burros from the range to sustain the health and productivity of public lands. </w:t>
      </w:r>
    </w:p>
    <w:p w14:paraId="3A06CC49" w14:textId="45EA8803" w:rsidR="00642D01" w:rsidRPr="00163FEA" w:rsidRDefault="00642D01">
      <w:pPr>
        <w:rPr>
          <w:rFonts w:ascii="Gotham Narrow Book" w:hAnsi="Gotham Narrow Book" w:cstheme="minorHAnsi"/>
          <w:sz w:val="24"/>
          <w:szCs w:val="24"/>
        </w:rPr>
      </w:pPr>
      <w:r w:rsidRPr="00163FEA">
        <w:rPr>
          <w:rFonts w:ascii="Gotham Narrow Book" w:hAnsi="Gotham Narrow Book" w:cstheme="minorHAnsi"/>
          <w:sz w:val="24"/>
          <w:szCs w:val="24"/>
        </w:rPr>
        <w:t xml:space="preserve">While all free-roaming equids in the U.S. may be considered feral, only the subset designated by the </w:t>
      </w:r>
      <w:r w:rsidR="00CC1758" w:rsidRPr="00163FEA">
        <w:rPr>
          <w:rFonts w:ascii="Gotham Narrow Book" w:hAnsi="Gotham Narrow Book" w:cstheme="minorHAnsi"/>
          <w:sz w:val="24"/>
          <w:szCs w:val="24"/>
        </w:rPr>
        <w:t>Act</w:t>
      </w:r>
      <w:r w:rsidRPr="00163FEA">
        <w:rPr>
          <w:rFonts w:ascii="Gotham Narrow Book" w:hAnsi="Gotham Narrow Book" w:cstheme="minorHAnsi"/>
          <w:sz w:val="24"/>
          <w:szCs w:val="24"/>
        </w:rPr>
        <w:t xml:space="preserve"> have the legal protections of </w:t>
      </w:r>
      <w:r w:rsidR="003953B0" w:rsidRPr="00163FEA">
        <w:rPr>
          <w:rFonts w:ascii="Gotham Narrow Book" w:hAnsi="Gotham Narrow Book" w:cstheme="minorHAnsi"/>
          <w:sz w:val="24"/>
          <w:szCs w:val="24"/>
        </w:rPr>
        <w:t>“</w:t>
      </w:r>
      <w:r w:rsidRPr="00163FEA">
        <w:rPr>
          <w:rFonts w:ascii="Gotham Narrow Book" w:hAnsi="Gotham Narrow Book" w:cstheme="minorHAnsi"/>
          <w:sz w:val="24"/>
          <w:szCs w:val="24"/>
        </w:rPr>
        <w:t>wild horses and burros.</w:t>
      </w:r>
      <w:r w:rsidR="003953B0" w:rsidRPr="00163FEA">
        <w:rPr>
          <w:rFonts w:ascii="Gotham Narrow Book" w:hAnsi="Gotham Narrow Book" w:cstheme="minorHAnsi"/>
          <w:sz w:val="24"/>
          <w:szCs w:val="24"/>
        </w:rPr>
        <w:t>”</w:t>
      </w:r>
      <w:r w:rsidRPr="00163FEA">
        <w:rPr>
          <w:rFonts w:ascii="Gotham Narrow Book" w:hAnsi="Gotham Narrow Book" w:cstheme="minorHAnsi"/>
          <w:sz w:val="24"/>
          <w:szCs w:val="24"/>
        </w:rPr>
        <w:t xml:space="preserve"> </w:t>
      </w:r>
      <w:r w:rsidR="00CC1758" w:rsidRPr="00163FEA">
        <w:rPr>
          <w:rFonts w:ascii="Gotham Narrow Book" w:hAnsi="Gotham Narrow Book" w:cstheme="minorHAnsi"/>
          <w:sz w:val="24"/>
          <w:szCs w:val="24"/>
        </w:rPr>
        <w:t xml:space="preserve">Free-roaming horses and burros that </w:t>
      </w:r>
      <w:r w:rsidRPr="00163FEA">
        <w:rPr>
          <w:rFonts w:ascii="Gotham Narrow Book" w:hAnsi="Gotham Narrow Book" w:cstheme="minorHAnsi"/>
          <w:sz w:val="24"/>
          <w:szCs w:val="24"/>
        </w:rPr>
        <w:t>inhabit tribal, state or private lands</w:t>
      </w:r>
      <w:r w:rsidR="00CC1758" w:rsidRPr="00163FEA">
        <w:rPr>
          <w:rFonts w:ascii="Gotham Narrow Book" w:hAnsi="Gotham Narrow Book" w:cstheme="minorHAnsi"/>
          <w:sz w:val="24"/>
          <w:szCs w:val="24"/>
        </w:rPr>
        <w:t xml:space="preserve"> are not protected</w:t>
      </w:r>
      <w:r w:rsidR="006420AF" w:rsidRPr="00163FEA">
        <w:rPr>
          <w:rFonts w:ascii="Gotham Narrow Book" w:hAnsi="Gotham Narrow Book" w:cstheme="minorHAnsi"/>
          <w:sz w:val="24"/>
          <w:szCs w:val="24"/>
        </w:rPr>
        <w:t xml:space="preserve"> under the 1971 Act</w:t>
      </w:r>
      <w:r w:rsidRPr="00163FEA">
        <w:rPr>
          <w:rFonts w:ascii="Gotham Narrow Book" w:hAnsi="Gotham Narrow Book" w:cstheme="minorHAnsi"/>
          <w:sz w:val="24"/>
          <w:szCs w:val="24"/>
        </w:rPr>
        <w:t>.</w:t>
      </w:r>
      <w:r w:rsidR="001E1235" w:rsidRPr="00163FEA">
        <w:rPr>
          <w:rFonts w:ascii="Gotham Narrow Book" w:hAnsi="Gotham Narrow Book" w:cstheme="minorHAnsi"/>
          <w:sz w:val="24"/>
          <w:szCs w:val="24"/>
        </w:rPr>
        <w:t xml:space="preserve"> </w:t>
      </w:r>
    </w:p>
    <w:p w14:paraId="08678B12" w14:textId="074EE279" w:rsidR="002365E3" w:rsidRPr="00163FEA" w:rsidRDefault="002365E3">
      <w:pPr>
        <w:rPr>
          <w:rFonts w:ascii="Gotham Narrow Book" w:hAnsi="Gotham Narrow Book" w:cstheme="minorHAnsi"/>
          <w:sz w:val="24"/>
          <w:szCs w:val="24"/>
        </w:rPr>
      </w:pPr>
    </w:p>
    <w:p w14:paraId="7852E085" w14:textId="36706027" w:rsidR="002365E3" w:rsidRPr="00163FEA" w:rsidRDefault="002365E3">
      <w:pPr>
        <w:rPr>
          <w:rFonts w:ascii="Gotham Narrow Book" w:hAnsi="Gotham Narrow Book" w:cstheme="minorHAnsi"/>
          <w:b/>
          <w:bCs/>
          <w:sz w:val="24"/>
          <w:szCs w:val="24"/>
        </w:rPr>
      </w:pPr>
      <w:r w:rsidRPr="00163FEA">
        <w:rPr>
          <w:rFonts w:ascii="Gotham Narrow Book" w:hAnsi="Gotham Narrow Book" w:cstheme="minorHAnsi"/>
          <w:b/>
          <w:bCs/>
          <w:sz w:val="24"/>
          <w:szCs w:val="24"/>
        </w:rPr>
        <w:t>What is the scope of the problem?</w:t>
      </w:r>
    </w:p>
    <w:p w14:paraId="6302CCF3" w14:textId="00C71E52" w:rsidR="001E1235" w:rsidRPr="00163FEA" w:rsidRDefault="0020210E">
      <w:pPr>
        <w:rPr>
          <w:rFonts w:ascii="Gotham Narrow Book" w:hAnsi="Gotham Narrow Book" w:cstheme="minorHAnsi"/>
          <w:sz w:val="24"/>
          <w:szCs w:val="24"/>
        </w:rPr>
      </w:pPr>
      <w:r w:rsidRPr="00163FEA">
        <w:rPr>
          <w:rFonts w:ascii="Gotham Narrow Book" w:hAnsi="Gotham Narrow Book" w:cstheme="minorHAnsi"/>
          <w:sz w:val="24"/>
          <w:szCs w:val="24"/>
        </w:rPr>
        <w:t xml:space="preserve">Overpopulation is the number-one threat to </w:t>
      </w:r>
      <w:r w:rsidR="00A81E55" w:rsidRPr="00163FEA">
        <w:rPr>
          <w:rFonts w:ascii="Gotham Narrow Book" w:hAnsi="Gotham Narrow Book" w:cstheme="minorHAnsi"/>
          <w:sz w:val="24"/>
          <w:szCs w:val="24"/>
        </w:rPr>
        <w:t>wild horses and burros</w:t>
      </w:r>
      <w:r w:rsidRPr="00163FEA">
        <w:rPr>
          <w:rFonts w:ascii="Gotham Narrow Book" w:hAnsi="Gotham Narrow Book" w:cstheme="minorHAnsi"/>
          <w:sz w:val="24"/>
          <w:szCs w:val="24"/>
        </w:rPr>
        <w:t xml:space="preserve"> and the lands on which they roam. The BLM </w:t>
      </w:r>
      <w:r w:rsidR="003953B0" w:rsidRPr="00163FEA">
        <w:rPr>
          <w:rFonts w:ascii="Gotham Narrow Book" w:hAnsi="Gotham Narrow Book" w:cstheme="minorHAnsi"/>
          <w:sz w:val="24"/>
          <w:szCs w:val="24"/>
        </w:rPr>
        <w:t>calculates</w:t>
      </w:r>
      <w:r w:rsidRPr="00163FEA">
        <w:rPr>
          <w:rFonts w:ascii="Gotham Narrow Book" w:hAnsi="Gotham Narrow Book" w:cstheme="minorHAnsi"/>
          <w:sz w:val="24"/>
          <w:szCs w:val="24"/>
        </w:rPr>
        <w:t xml:space="preserve"> an appropriate</w:t>
      </w:r>
      <w:r w:rsidR="00A81E55" w:rsidRPr="00163FEA">
        <w:rPr>
          <w:rFonts w:ascii="Gotham Narrow Book" w:hAnsi="Gotham Narrow Book" w:cstheme="minorHAnsi"/>
          <w:sz w:val="24"/>
          <w:szCs w:val="24"/>
        </w:rPr>
        <w:t xml:space="preserve"> population</w:t>
      </w:r>
      <w:r w:rsidRPr="00163FEA">
        <w:rPr>
          <w:rFonts w:ascii="Gotham Narrow Book" w:hAnsi="Gotham Narrow Book" w:cstheme="minorHAnsi"/>
          <w:sz w:val="24"/>
          <w:szCs w:val="24"/>
        </w:rPr>
        <w:t xml:space="preserve"> management level based on the number of wild horses and burros that can thrive in balance with other public land resources and uses. </w:t>
      </w:r>
      <w:r w:rsidR="001E1235" w:rsidRPr="00163FEA">
        <w:rPr>
          <w:rFonts w:ascii="Gotham Narrow Book" w:hAnsi="Gotham Narrow Book" w:cstheme="minorHAnsi"/>
          <w:sz w:val="24"/>
          <w:szCs w:val="24"/>
        </w:rPr>
        <w:t xml:space="preserve">Currently, the number of wild horses and burros on public lands is three times greater than the appropriate management level determined by the BLM. </w:t>
      </w:r>
      <w:r w:rsidR="00A81E55" w:rsidRPr="00163FEA">
        <w:rPr>
          <w:rFonts w:ascii="Gotham Narrow Book" w:hAnsi="Gotham Narrow Book" w:cstheme="minorHAnsi"/>
          <w:sz w:val="24"/>
          <w:szCs w:val="24"/>
        </w:rPr>
        <w:t xml:space="preserve">The </w:t>
      </w:r>
      <w:r w:rsidR="00AD0A90" w:rsidRPr="00163FEA">
        <w:rPr>
          <w:rFonts w:ascii="Gotham Narrow Book" w:hAnsi="Gotham Narrow Book" w:cstheme="minorHAnsi"/>
          <w:sz w:val="24"/>
          <w:szCs w:val="24"/>
        </w:rPr>
        <w:t>BLM-designated</w:t>
      </w:r>
      <w:r w:rsidR="00A81E55" w:rsidRPr="00163FEA">
        <w:rPr>
          <w:rFonts w:ascii="Gotham Narrow Book" w:hAnsi="Gotham Narrow Book" w:cstheme="minorHAnsi"/>
          <w:sz w:val="24"/>
          <w:szCs w:val="24"/>
        </w:rPr>
        <w:t xml:space="preserve"> level is </w:t>
      </w:r>
      <w:r w:rsidR="0042183B" w:rsidRPr="00163FEA">
        <w:rPr>
          <w:rFonts w:ascii="Gotham Narrow Book" w:hAnsi="Gotham Narrow Book" w:cstheme="minorHAnsi"/>
          <w:sz w:val="24"/>
          <w:szCs w:val="24"/>
        </w:rPr>
        <w:t>approximately 27,000</w:t>
      </w:r>
      <w:r w:rsidR="00FC0771" w:rsidRPr="00163FEA">
        <w:rPr>
          <w:rFonts w:ascii="Gotham Narrow Book" w:hAnsi="Gotham Narrow Book" w:cstheme="minorHAnsi"/>
          <w:sz w:val="24"/>
          <w:szCs w:val="24"/>
        </w:rPr>
        <w:t>;</w:t>
      </w:r>
      <w:r w:rsidR="00390693" w:rsidRPr="00163FEA">
        <w:rPr>
          <w:rFonts w:ascii="Gotham Narrow Book" w:hAnsi="Gotham Narrow Book" w:cstheme="minorHAnsi"/>
          <w:sz w:val="24"/>
          <w:szCs w:val="24"/>
        </w:rPr>
        <w:t xml:space="preserve"> </w:t>
      </w:r>
      <w:r w:rsidR="00FC0771" w:rsidRPr="00163FEA">
        <w:rPr>
          <w:rFonts w:ascii="Gotham Narrow Book" w:hAnsi="Gotham Narrow Book" w:cstheme="minorHAnsi"/>
          <w:sz w:val="24"/>
          <w:szCs w:val="24"/>
        </w:rPr>
        <w:t>t</w:t>
      </w:r>
      <w:r w:rsidR="001E1235" w:rsidRPr="00163FEA">
        <w:rPr>
          <w:rFonts w:ascii="Gotham Narrow Book" w:hAnsi="Gotham Narrow Book" w:cstheme="minorHAnsi"/>
          <w:sz w:val="24"/>
          <w:szCs w:val="24"/>
        </w:rPr>
        <w:t>he national estimated</w:t>
      </w:r>
      <w:r w:rsidR="00941B95" w:rsidRPr="00163FEA">
        <w:rPr>
          <w:rFonts w:ascii="Gotham Narrow Book" w:hAnsi="Gotham Narrow Book" w:cstheme="minorHAnsi"/>
          <w:sz w:val="24"/>
          <w:szCs w:val="24"/>
        </w:rPr>
        <w:t xml:space="preserve"> on-range</w:t>
      </w:r>
      <w:r w:rsidR="001E1235" w:rsidRPr="00163FEA">
        <w:rPr>
          <w:rFonts w:ascii="Gotham Narrow Book" w:hAnsi="Gotham Narrow Book" w:cstheme="minorHAnsi"/>
          <w:sz w:val="24"/>
          <w:szCs w:val="24"/>
        </w:rPr>
        <w:t xml:space="preserve"> population </w:t>
      </w:r>
      <w:r w:rsidRPr="00163FEA">
        <w:rPr>
          <w:rFonts w:ascii="Gotham Narrow Book" w:hAnsi="Gotham Narrow Book" w:cstheme="minorHAnsi"/>
          <w:sz w:val="24"/>
          <w:szCs w:val="24"/>
        </w:rPr>
        <w:t xml:space="preserve">as of </w:t>
      </w:r>
      <w:r w:rsidR="0042183B" w:rsidRPr="00163FEA">
        <w:rPr>
          <w:rFonts w:ascii="Gotham Narrow Book" w:hAnsi="Gotham Narrow Book" w:cstheme="minorHAnsi"/>
          <w:sz w:val="24"/>
          <w:szCs w:val="24"/>
        </w:rPr>
        <w:t>February 27</w:t>
      </w:r>
      <w:r w:rsidRPr="00163FEA">
        <w:rPr>
          <w:rFonts w:ascii="Gotham Narrow Book" w:hAnsi="Gotham Narrow Book" w:cstheme="minorHAnsi"/>
          <w:sz w:val="24"/>
          <w:szCs w:val="24"/>
        </w:rPr>
        <w:t>, 2019</w:t>
      </w:r>
      <w:r w:rsidR="001B6A56">
        <w:rPr>
          <w:rFonts w:ascii="Gotham Narrow Book" w:hAnsi="Gotham Narrow Book" w:cstheme="minorHAnsi"/>
          <w:sz w:val="24"/>
          <w:szCs w:val="24"/>
        </w:rPr>
        <w:t>,</w:t>
      </w:r>
      <w:r w:rsidRPr="00163FEA">
        <w:rPr>
          <w:rFonts w:ascii="Gotham Narrow Book" w:hAnsi="Gotham Narrow Book" w:cstheme="minorHAnsi"/>
          <w:sz w:val="24"/>
          <w:szCs w:val="24"/>
        </w:rPr>
        <w:t xml:space="preserve"> is </w:t>
      </w:r>
      <w:r w:rsidR="00A87D4C" w:rsidRPr="00163FEA">
        <w:rPr>
          <w:rFonts w:ascii="Gotham Narrow Book" w:hAnsi="Gotham Narrow Book" w:cstheme="minorHAnsi"/>
          <w:sz w:val="24"/>
          <w:szCs w:val="24"/>
        </w:rPr>
        <w:t xml:space="preserve">approximately </w:t>
      </w:r>
      <w:r w:rsidRPr="00163FEA">
        <w:rPr>
          <w:rFonts w:ascii="Gotham Narrow Book" w:hAnsi="Gotham Narrow Book" w:cstheme="minorHAnsi"/>
          <w:sz w:val="24"/>
          <w:szCs w:val="24"/>
        </w:rPr>
        <w:t>88,0</w:t>
      </w:r>
      <w:r w:rsidR="00A87D4C" w:rsidRPr="00163FEA">
        <w:rPr>
          <w:rFonts w:ascii="Gotham Narrow Book" w:hAnsi="Gotham Narrow Book" w:cstheme="minorHAnsi"/>
          <w:sz w:val="24"/>
          <w:szCs w:val="24"/>
        </w:rPr>
        <w:t>0</w:t>
      </w:r>
      <w:r w:rsidRPr="00163FEA">
        <w:rPr>
          <w:rFonts w:ascii="Gotham Narrow Book" w:hAnsi="Gotham Narrow Book" w:cstheme="minorHAnsi"/>
          <w:sz w:val="24"/>
          <w:szCs w:val="24"/>
        </w:rPr>
        <w:t>0</w:t>
      </w:r>
      <w:r w:rsidR="00993E31" w:rsidRPr="00163FEA">
        <w:rPr>
          <w:rFonts w:ascii="Gotham Narrow Book" w:hAnsi="Gotham Narrow Book" w:cstheme="minorHAnsi"/>
          <w:sz w:val="24"/>
          <w:szCs w:val="24"/>
        </w:rPr>
        <w:t xml:space="preserve">. </w:t>
      </w:r>
      <w:r w:rsidR="00D5292D" w:rsidRPr="00163FEA">
        <w:rPr>
          <w:rFonts w:ascii="Gotham Narrow Book" w:hAnsi="Gotham Narrow Book" w:cstheme="minorHAnsi"/>
          <w:sz w:val="24"/>
          <w:szCs w:val="24"/>
        </w:rPr>
        <w:t>Currently,</w:t>
      </w:r>
      <w:r w:rsidR="000006D8" w:rsidRPr="00163FEA">
        <w:rPr>
          <w:rFonts w:ascii="Gotham Narrow Book" w:hAnsi="Gotham Narrow Book" w:cstheme="minorHAnsi"/>
          <w:sz w:val="24"/>
          <w:szCs w:val="24"/>
        </w:rPr>
        <w:t xml:space="preserve"> an additional </w:t>
      </w:r>
      <w:r w:rsidR="00A87D4C" w:rsidRPr="00163FEA">
        <w:rPr>
          <w:rFonts w:ascii="Gotham Narrow Book" w:hAnsi="Gotham Narrow Book" w:cstheme="minorHAnsi"/>
          <w:sz w:val="24"/>
          <w:szCs w:val="24"/>
        </w:rPr>
        <w:t>50,000</w:t>
      </w:r>
      <w:r w:rsidR="000142EA" w:rsidRPr="00163FEA">
        <w:rPr>
          <w:rFonts w:ascii="Gotham Narrow Book" w:hAnsi="Gotham Narrow Book" w:cstheme="minorHAnsi"/>
          <w:sz w:val="24"/>
          <w:szCs w:val="24"/>
        </w:rPr>
        <w:t xml:space="preserve"> (August 1, 2019) </w:t>
      </w:r>
      <w:r w:rsidR="00D5292D" w:rsidRPr="00163FEA">
        <w:rPr>
          <w:rFonts w:ascii="Gotham Narrow Book" w:hAnsi="Gotham Narrow Book" w:cstheme="minorHAnsi"/>
          <w:sz w:val="24"/>
          <w:szCs w:val="24"/>
        </w:rPr>
        <w:t>horses are maintained off-range in long-term holding facilities.</w:t>
      </w:r>
      <w:r w:rsidR="000006D8" w:rsidRPr="00163FEA">
        <w:rPr>
          <w:rFonts w:ascii="Gotham Narrow Book" w:hAnsi="Gotham Narrow Book" w:cstheme="minorHAnsi"/>
          <w:sz w:val="24"/>
          <w:szCs w:val="24"/>
        </w:rPr>
        <w:t xml:space="preserve"> </w:t>
      </w:r>
    </w:p>
    <w:p w14:paraId="33C7C47F" w14:textId="3C4452FB" w:rsidR="00390693" w:rsidRPr="00163FEA" w:rsidRDefault="00390693">
      <w:pPr>
        <w:rPr>
          <w:rFonts w:ascii="Gotham Narrow Book" w:hAnsi="Gotham Narrow Book" w:cstheme="minorHAnsi"/>
          <w:sz w:val="24"/>
          <w:szCs w:val="24"/>
        </w:rPr>
      </w:pPr>
      <w:r w:rsidRPr="00163FEA">
        <w:rPr>
          <w:rFonts w:ascii="Gotham Narrow Book" w:hAnsi="Gotham Narrow Book" w:cstheme="minorHAnsi"/>
          <w:sz w:val="24"/>
          <w:szCs w:val="24"/>
        </w:rPr>
        <w:lastRenderedPageBreak/>
        <w:t>In some herd management areas, overpopulation has created welfare risks for wild horses and burros</w:t>
      </w:r>
      <w:r w:rsidR="00305D73" w:rsidRPr="00163FEA">
        <w:rPr>
          <w:rFonts w:ascii="Gotham Narrow Book" w:hAnsi="Gotham Narrow Book" w:cstheme="minorHAnsi"/>
          <w:sz w:val="24"/>
          <w:szCs w:val="24"/>
        </w:rPr>
        <w:t>,</w:t>
      </w:r>
      <w:r w:rsidRPr="00163FEA">
        <w:rPr>
          <w:rFonts w:ascii="Gotham Narrow Book" w:hAnsi="Gotham Narrow Book" w:cstheme="minorHAnsi"/>
          <w:sz w:val="24"/>
          <w:szCs w:val="24"/>
        </w:rPr>
        <w:t xml:space="preserve"> such as starvation and dehydration due to scar</w:t>
      </w:r>
      <w:r w:rsidR="00FC0771" w:rsidRPr="00163FEA">
        <w:rPr>
          <w:rFonts w:ascii="Gotham Narrow Book" w:hAnsi="Gotham Narrow Book" w:cstheme="minorHAnsi"/>
          <w:sz w:val="24"/>
          <w:szCs w:val="24"/>
        </w:rPr>
        <w:t>c</w:t>
      </w:r>
      <w:r w:rsidRPr="00163FEA">
        <w:rPr>
          <w:rFonts w:ascii="Gotham Narrow Book" w:hAnsi="Gotham Narrow Book" w:cstheme="minorHAnsi"/>
          <w:sz w:val="24"/>
          <w:szCs w:val="24"/>
        </w:rPr>
        <w:t>e food and water resources</w:t>
      </w:r>
      <w:r w:rsidR="00FC0771" w:rsidRPr="00163FEA">
        <w:rPr>
          <w:rFonts w:ascii="Gotham Narrow Book" w:hAnsi="Gotham Narrow Book" w:cstheme="minorHAnsi"/>
          <w:sz w:val="24"/>
          <w:szCs w:val="24"/>
        </w:rPr>
        <w:t>, especially</w:t>
      </w:r>
      <w:r w:rsidR="00AD0A90" w:rsidRPr="00163FEA">
        <w:rPr>
          <w:rFonts w:ascii="Gotham Narrow Book" w:hAnsi="Gotham Narrow Book" w:cstheme="minorHAnsi"/>
          <w:sz w:val="24"/>
          <w:szCs w:val="24"/>
        </w:rPr>
        <w:t xml:space="preserve"> in</w:t>
      </w:r>
      <w:r w:rsidR="00FC0771" w:rsidRPr="00163FEA">
        <w:rPr>
          <w:rFonts w:ascii="Gotham Narrow Book" w:hAnsi="Gotham Narrow Book" w:cstheme="minorHAnsi"/>
          <w:sz w:val="24"/>
          <w:szCs w:val="24"/>
        </w:rPr>
        <w:t xml:space="preserve"> those areas with arid </w:t>
      </w:r>
      <w:r w:rsidR="008F6E18" w:rsidRPr="00163FEA">
        <w:rPr>
          <w:rFonts w:ascii="Gotham Narrow Book" w:hAnsi="Gotham Narrow Book" w:cstheme="minorHAnsi"/>
          <w:sz w:val="24"/>
          <w:szCs w:val="24"/>
        </w:rPr>
        <w:t xml:space="preserve">geography. </w:t>
      </w:r>
      <w:bookmarkStart w:id="1" w:name="_Hlk17210536"/>
      <w:r w:rsidR="00B12C55" w:rsidRPr="00163FEA">
        <w:rPr>
          <w:rFonts w:ascii="Gotham Narrow Book" w:hAnsi="Gotham Narrow Book" w:cstheme="minorHAnsi"/>
          <w:sz w:val="24"/>
          <w:szCs w:val="24"/>
        </w:rPr>
        <w:t xml:space="preserve">In 2019, </w:t>
      </w:r>
      <w:r w:rsidR="00B87806" w:rsidRPr="00163FEA">
        <w:rPr>
          <w:rFonts w:ascii="Gotham Narrow Book" w:hAnsi="Gotham Narrow Book" w:cstheme="minorHAnsi"/>
          <w:sz w:val="24"/>
          <w:szCs w:val="24"/>
        </w:rPr>
        <w:t xml:space="preserve">the BLM conducted </w:t>
      </w:r>
      <w:r w:rsidR="00B12C55" w:rsidRPr="00163FEA">
        <w:rPr>
          <w:rFonts w:ascii="Gotham Narrow Book" w:hAnsi="Gotham Narrow Book" w:cstheme="minorHAnsi"/>
          <w:sz w:val="24"/>
          <w:szCs w:val="24"/>
        </w:rPr>
        <w:t xml:space="preserve">an emergency gather of horses </w:t>
      </w:r>
      <w:bookmarkEnd w:id="1"/>
      <w:r w:rsidR="00B12C55" w:rsidRPr="00163FEA">
        <w:rPr>
          <w:rFonts w:ascii="Gotham Narrow Book" w:hAnsi="Gotham Narrow Book" w:cstheme="minorHAnsi"/>
          <w:sz w:val="24"/>
          <w:szCs w:val="24"/>
        </w:rPr>
        <w:t xml:space="preserve">in the Red Rock Herd Management Area in Nevada </w:t>
      </w:r>
      <w:r w:rsidR="003953B0" w:rsidRPr="00163FEA">
        <w:rPr>
          <w:rFonts w:ascii="Gotham Narrow Book" w:hAnsi="Gotham Narrow Book" w:cstheme="minorHAnsi"/>
          <w:sz w:val="24"/>
          <w:szCs w:val="24"/>
        </w:rPr>
        <w:t>because of no sustainable water sources and range degradation.</w:t>
      </w:r>
    </w:p>
    <w:p w14:paraId="4E810933" w14:textId="5BB98FF6" w:rsidR="001E1235" w:rsidRPr="00163FEA" w:rsidRDefault="001E1235">
      <w:pPr>
        <w:rPr>
          <w:rFonts w:ascii="Gotham Narrow Book" w:hAnsi="Gotham Narrow Book" w:cstheme="minorHAnsi"/>
          <w:sz w:val="24"/>
          <w:szCs w:val="24"/>
        </w:rPr>
      </w:pPr>
    </w:p>
    <w:p w14:paraId="04C90EDA" w14:textId="0DBF7C9A" w:rsidR="0076030C" w:rsidRPr="00163FEA" w:rsidRDefault="0076030C" w:rsidP="0076030C">
      <w:pPr>
        <w:rPr>
          <w:rFonts w:ascii="Gotham Narrow Book" w:hAnsi="Gotham Narrow Book" w:cstheme="minorHAnsi"/>
          <w:b/>
          <w:bCs/>
          <w:sz w:val="24"/>
          <w:szCs w:val="24"/>
        </w:rPr>
      </w:pPr>
      <w:r w:rsidRPr="00163FEA">
        <w:rPr>
          <w:rFonts w:ascii="Gotham Narrow Book" w:hAnsi="Gotham Narrow Book" w:cstheme="minorHAnsi"/>
          <w:b/>
          <w:bCs/>
          <w:sz w:val="24"/>
          <w:szCs w:val="24"/>
        </w:rPr>
        <w:t>What is off-range holding?</w:t>
      </w:r>
    </w:p>
    <w:p w14:paraId="5F6990D6" w14:textId="5D0D8A6E" w:rsidR="00556217" w:rsidRDefault="0076030C" w:rsidP="0076030C">
      <w:pPr>
        <w:rPr>
          <w:rFonts w:ascii="Gotham Narrow Book" w:hAnsi="Gotham Narrow Book" w:cstheme="minorHAnsi"/>
          <w:sz w:val="24"/>
          <w:szCs w:val="24"/>
        </w:rPr>
      </w:pPr>
      <w:r w:rsidRPr="00163FEA">
        <w:rPr>
          <w:rFonts w:ascii="Gotham Narrow Book" w:hAnsi="Gotham Narrow Book" w:cstheme="minorHAnsi"/>
          <w:sz w:val="24"/>
          <w:szCs w:val="24"/>
        </w:rPr>
        <w:t xml:space="preserve">Off-range holding can be short-term or long-term. </w:t>
      </w:r>
      <w:r w:rsidR="00305D73" w:rsidRPr="00163FEA">
        <w:rPr>
          <w:rFonts w:ascii="Gotham Narrow Book" w:hAnsi="Gotham Narrow Book" w:cstheme="minorHAnsi"/>
          <w:sz w:val="24"/>
          <w:szCs w:val="24"/>
        </w:rPr>
        <w:t>For s</w:t>
      </w:r>
      <w:r w:rsidR="00565373" w:rsidRPr="00163FEA">
        <w:rPr>
          <w:rFonts w:ascii="Gotham Narrow Book" w:hAnsi="Gotham Narrow Book" w:cstheme="minorHAnsi"/>
          <w:sz w:val="24"/>
          <w:szCs w:val="24"/>
        </w:rPr>
        <w:t>hort-term holding</w:t>
      </w:r>
      <w:r w:rsidR="00305D73" w:rsidRPr="00163FEA">
        <w:rPr>
          <w:rFonts w:ascii="Gotham Narrow Book" w:hAnsi="Gotham Narrow Book" w:cstheme="minorHAnsi"/>
          <w:sz w:val="24"/>
          <w:szCs w:val="24"/>
        </w:rPr>
        <w:t>, horses are</w:t>
      </w:r>
      <w:r w:rsidR="00565373" w:rsidRPr="00163FEA">
        <w:rPr>
          <w:rFonts w:ascii="Gotham Narrow Book" w:hAnsi="Gotham Narrow Book" w:cstheme="minorHAnsi"/>
          <w:sz w:val="24"/>
          <w:szCs w:val="24"/>
        </w:rPr>
        <w:t xml:space="preserve"> likely to be </w:t>
      </w:r>
      <w:r w:rsidR="00305D73" w:rsidRPr="00163FEA">
        <w:rPr>
          <w:rFonts w:ascii="Gotham Narrow Book" w:hAnsi="Gotham Narrow Book" w:cstheme="minorHAnsi"/>
          <w:sz w:val="24"/>
          <w:szCs w:val="24"/>
        </w:rPr>
        <w:t xml:space="preserve">held in </w:t>
      </w:r>
      <w:r w:rsidR="00565373" w:rsidRPr="00163FEA">
        <w:rPr>
          <w:rFonts w:ascii="Gotham Narrow Book" w:hAnsi="Gotham Narrow Book" w:cstheme="minorHAnsi"/>
          <w:sz w:val="24"/>
          <w:szCs w:val="24"/>
        </w:rPr>
        <w:t>corrals and small paddocks.</w:t>
      </w:r>
      <w:r w:rsidR="00305D73" w:rsidRPr="00163FEA">
        <w:rPr>
          <w:rFonts w:ascii="Gotham Narrow Book" w:hAnsi="Gotham Narrow Book" w:cstheme="minorHAnsi"/>
          <w:sz w:val="24"/>
          <w:szCs w:val="24"/>
        </w:rPr>
        <w:t xml:space="preserve"> For</w:t>
      </w:r>
      <w:r w:rsidR="00565373" w:rsidRPr="00163FEA">
        <w:rPr>
          <w:rFonts w:ascii="Gotham Narrow Book" w:hAnsi="Gotham Narrow Book" w:cstheme="minorHAnsi"/>
          <w:sz w:val="24"/>
          <w:szCs w:val="24"/>
        </w:rPr>
        <w:t xml:space="preserve"> </w:t>
      </w:r>
      <w:r w:rsidR="00305D73" w:rsidRPr="00163FEA">
        <w:rPr>
          <w:rFonts w:ascii="Gotham Narrow Book" w:hAnsi="Gotham Narrow Book" w:cstheme="minorHAnsi"/>
          <w:sz w:val="24"/>
          <w:szCs w:val="24"/>
        </w:rPr>
        <w:t>l</w:t>
      </w:r>
      <w:r w:rsidR="00565373" w:rsidRPr="00163FEA">
        <w:rPr>
          <w:rFonts w:ascii="Gotham Narrow Book" w:hAnsi="Gotham Narrow Book" w:cstheme="minorHAnsi"/>
          <w:sz w:val="24"/>
          <w:szCs w:val="24"/>
        </w:rPr>
        <w:t>ong-term holding</w:t>
      </w:r>
      <w:r w:rsidR="00305D73" w:rsidRPr="00163FEA">
        <w:rPr>
          <w:rFonts w:ascii="Gotham Narrow Book" w:hAnsi="Gotham Narrow Book" w:cstheme="minorHAnsi"/>
          <w:sz w:val="24"/>
          <w:szCs w:val="24"/>
        </w:rPr>
        <w:t>, horses are</w:t>
      </w:r>
      <w:r w:rsidR="00565373" w:rsidRPr="00163FEA">
        <w:rPr>
          <w:rFonts w:ascii="Gotham Narrow Book" w:hAnsi="Gotham Narrow Book" w:cstheme="minorHAnsi"/>
          <w:sz w:val="24"/>
          <w:szCs w:val="24"/>
        </w:rPr>
        <w:t xml:space="preserve"> likely </w:t>
      </w:r>
      <w:r w:rsidR="00305D73" w:rsidRPr="00163FEA">
        <w:rPr>
          <w:rFonts w:ascii="Gotham Narrow Book" w:hAnsi="Gotham Narrow Book" w:cstheme="minorHAnsi"/>
          <w:sz w:val="24"/>
          <w:szCs w:val="24"/>
        </w:rPr>
        <w:t xml:space="preserve">to be held in </w:t>
      </w:r>
      <w:r w:rsidR="00565373" w:rsidRPr="00163FEA">
        <w:rPr>
          <w:rFonts w:ascii="Gotham Narrow Book" w:hAnsi="Gotham Narrow Book" w:cstheme="minorHAnsi"/>
          <w:sz w:val="24"/>
          <w:szCs w:val="24"/>
        </w:rPr>
        <w:t>pastures owned by private citizens</w:t>
      </w:r>
      <w:r w:rsidR="00AC7979" w:rsidRPr="00163FEA">
        <w:rPr>
          <w:rFonts w:ascii="Gotham Narrow Book" w:hAnsi="Gotham Narrow Book" w:cstheme="minorHAnsi"/>
          <w:sz w:val="24"/>
          <w:szCs w:val="24"/>
        </w:rPr>
        <w:t xml:space="preserve"> who have contracts with the federal government</w:t>
      </w:r>
      <w:r w:rsidR="00565373" w:rsidRPr="00163FEA">
        <w:rPr>
          <w:rFonts w:ascii="Gotham Narrow Book" w:hAnsi="Gotham Narrow Book" w:cstheme="minorHAnsi"/>
          <w:sz w:val="24"/>
          <w:szCs w:val="24"/>
        </w:rPr>
        <w:t xml:space="preserve">. </w:t>
      </w:r>
      <w:r w:rsidRPr="00163FEA">
        <w:rPr>
          <w:rFonts w:ascii="Gotham Narrow Book" w:hAnsi="Gotham Narrow Book" w:cstheme="minorHAnsi"/>
          <w:sz w:val="24"/>
          <w:szCs w:val="24"/>
        </w:rPr>
        <w:t>Horses in short-term holding are evaluated for adoption and are vaccinated against common equine diseases in preparation for potential placement. Horses that are over the age of 10 or those that have been offered for adoption unsuccessfully three times may be moved to long-term holding facilities. The horses placed in long-term holding are meant to be managed in a way that is similar to their state on-range, meaning there is minimal handling and intervention. Horses in long-term holding are grouped by sex</w:t>
      </w:r>
      <w:r w:rsidR="006A2861">
        <w:rPr>
          <w:rFonts w:ascii="Gotham Narrow Book" w:hAnsi="Gotham Narrow Book" w:cstheme="minorHAnsi"/>
          <w:sz w:val="24"/>
          <w:szCs w:val="24"/>
        </w:rPr>
        <w:t>,</w:t>
      </w:r>
      <w:r w:rsidRPr="00163FEA">
        <w:rPr>
          <w:rFonts w:ascii="Gotham Narrow Book" w:hAnsi="Gotham Narrow Book" w:cstheme="minorHAnsi"/>
          <w:sz w:val="24"/>
          <w:szCs w:val="24"/>
        </w:rPr>
        <w:t xml:space="preserve"> and </w:t>
      </w:r>
      <w:r w:rsidR="006A2861">
        <w:rPr>
          <w:rFonts w:ascii="Gotham Narrow Book" w:hAnsi="Gotham Narrow Book" w:cstheme="minorHAnsi"/>
          <w:sz w:val="24"/>
          <w:szCs w:val="24"/>
        </w:rPr>
        <w:t xml:space="preserve">most </w:t>
      </w:r>
      <w:r w:rsidR="00EE5033">
        <w:rPr>
          <w:rFonts w:ascii="Gotham Narrow Book" w:hAnsi="Gotham Narrow Book" w:cstheme="minorHAnsi"/>
          <w:sz w:val="24"/>
          <w:szCs w:val="24"/>
        </w:rPr>
        <w:t xml:space="preserve">receive supplemental feed </w:t>
      </w:r>
      <w:r w:rsidR="006A2861">
        <w:rPr>
          <w:rFonts w:ascii="Gotham Narrow Book" w:hAnsi="Gotham Narrow Book" w:cstheme="minorHAnsi"/>
          <w:sz w:val="24"/>
          <w:szCs w:val="24"/>
        </w:rPr>
        <w:t>during the winter to assist in maintaining body condition</w:t>
      </w:r>
      <w:r w:rsidRPr="00163FEA">
        <w:rPr>
          <w:rFonts w:ascii="Gotham Narrow Book" w:hAnsi="Gotham Narrow Book" w:cstheme="minorHAnsi"/>
          <w:sz w:val="24"/>
          <w:szCs w:val="24"/>
        </w:rPr>
        <w:t xml:space="preserve">. Horses in long-term holding do not receive routine veterinary care. If they are found to </w:t>
      </w:r>
      <w:r w:rsidR="00305D73" w:rsidRPr="00163FEA">
        <w:rPr>
          <w:rFonts w:ascii="Gotham Narrow Book" w:hAnsi="Gotham Narrow Book" w:cstheme="minorHAnsi"/>
          <w:sz w:val="24"/>
          <w:szCs w:val="24"/>
        </w:rPr>
        <w:t xml:space="preserve">be </w:t>
      </w:r>
      <w:r w:rsidRPr="00163FEA">
        <w:rPr>
          <w:rFonts w:ascii="Gotham Narrow Book" w:hAnsi="Gotham Narrow Book" w:cstheme="minorHAnsi"/>
          <w:sz w:val="24"/>
          <w:szCs w:val="24"/>
        </w:rPr>
        <w:t>significant</w:t>
      </w:r>
      <w:r w:rsidR="00305D73" w:rsidRPr="00163FEA">
        <w:rPr>
          <w:rFonts w:ascii="Gotham Narrow Book" w:hAnsi="Gotham Narrow Book" w:cstheme="minorHAnsi"/>
          <w:sz w:val="24"/>
          <w:szCs w:val="24"/>
        </w:rPr>
        <w:t>ly</w:t>
      </w:r>
      <w:r w:rsidRPr="00163FEA">
        <w:rPr>
          <w:rFonts w:ascii="Gotham Narrow Book" w:hAnsi="Gotham Narrow Book" w:cstheme="minorHAnsi"/>
          <w:sz w:val="24"/>
          <w:szCs w:val="24"/>
        </w:rPr>
        <w:t xml:space="preserve"> ill or injur</w:t>
      </w:r>
      <w:r w:rsidR="00305D73" w:rsidRPr="00163FEA">
        <w:rPr>
          <w:rFonts w:ascii="Gotham Narrow Book" w:hAnsi="Gotham Narrow Book" w:cstheme="minorHAnsi"/>
          <w:sz w:val="24"/>
          <w:szCs w:val="24"/>
        </w:rPr>
        <w:t>ed</w:t>
      </w:r>
      <w:r w:rsidRPr="00163FEA">
        <w:rPr>
          <w:rFonts w:ascii="Gotham Narrow Book" w:hAnsi="Gotham Narrow Book" w:cstheme="minorHAnsi"/>
          <w:sz w:val="24"/>
          <w:szCs w:val="24"/>
        </w:rPr>
        <w:t xml:space="preserve"> a veterinarian may be called for euthanasia. </w:t>
      </w:r>
    </w:p>
    <w:p w14:paraId="6B84922C" w14:textId="77777777" w:rsidR="00A70FF0" w:rsidRPr="00163FEA" w:rsidRDefault="00A70FF0" w:rsidP="0076030C">
      <w:pPr>
        <w:rPr>
          <w:rFonts w:ascii="Gotham Narrow Book" w:hAnsi="Gotham Narrow Book" w:cstheme="minorHAnsi"/>
          <w:sz w:val="24"/>
          <w:szCs w:val="24"/>
        </w:rPr>
      </w:pPr>
    </w:p>
    <w:p w14:paraId="598148BF" w14:textId="0CFCF5AC" w:rsidR="002365E3" w:rsidRPr="00163FEA" w:rsidRDefault="00390693">
      <w:pPr>
        <w:rPr>
          <w:rFonts w:ascii="Gotham Narrow Book" w:hAnsi="Gotham Narrow Book" w:cstheme="minorHAnsi"/>
          <w:b/>
          <w:bCs/>
          <w:sz w:val="24"/>
          <w:szCs w:val="24"/>
        </w:rPr>
      </w:pPr>
      <w:r w:rsidRPr="00163FEA">
        <w:rPr>
          <w:rFonts w:ascii="Gotham Narrow Book" w:hAnsi="Gotham Narrow Book" w:cstheme="minorHAnsi"/>
          <w:b/>
          <w:bCs/>
          <w:sz w:val="24"/>
          <w:szCs w:val="24"/>
        </w:rPr>
        <w:t>How is overpopulation currently addressed</w:t>
      </w:r>
      <w:r w:rsidR="002365E3" w:rsidRPr="00163FEA">
        <w:rPr>
          <w:rFonts w:ascii="Gotham Narrow Book" w:hAnsi="Gotham Narrow Book" w:cstheme="minorHAnsi"/>
          <w:b/>
          <w:bCs/>
          <w:sz w:val="24"/>
          <w:szCs w:val="24"/>
        </w:rPr>
        <w:t>?</w:t>
      </w:r>
    </w:p>
    <w:p w14:paraId="75AC076C" w14:textId="4DF356CB" w:rsidR="00AD0A90" w:rsidRPr="00163FEA" w:rsidRDefault="005A1E20">
      <w:pPr>
        <w:rPr>
          <w:rFonts w:ascii="Gotham Narrow Book" w:hAnsi="Gotham Narrow Book" w:cstheme="minorHAnsi"/>
          <w:sz w:val="24"/>
          <w:szCs w:val="24"/>
        </w:rPr>
      </w:pPr>
      <w:r w:rsidRPr="00163FEA">
        <w:rPr>
          <w:rFonts w:ascii="Gotham Narrow Book" w:hAnsi="Gotham Narrow Book" w:cstheme="minorHAnsi"/>
          <w:sz w:val="24"/>
          <w:szCs w:val="24"/>
        </w:rPr>
        <w:t>M</w:t>
      </w:r>
      <w:r w:rsidR="00FC0771" w:rsidRPr="00163FEA">
        <w:rPr>
          <w:rFonts w:ascii="Gotham Narrow Book" w:hAnsi="Gotham Narrow Book" w:cstheme="minorHAnsi"/>
          <w:sz w:val="24"/>
          <w:szCs w:val="24"/>
        </w:rPr>
        <w:t xml:space="preserve">ultiple </w:t>
      </w:r>
      <w:r w:rsidRPr="00163FEA">
        <w:rPr>
          <w:rFonts w:ascii="Gotham Narrow Book" w:hAnsi="Gotham Narrow Book" w:cstheme="minorHAnsi"/>
          <w:sz w:val="24"/>
          <w:szCs w:val="24"/>
        </w:rPr>
        <w:t>strategies are employed by the BLM</w:t>
      </w:r>
      <w:r w:rsidR="00FC0771" w:rsidRPr="00163FEA">
        <w:rPr>
          <w:rFonts w:ascii="Gotham Narrow Book" w:hAnsi="Gotham Narrow Book" w:cstheme="minorHAnsi"/>
          <w:sz w:val="24"/>
          <w:szCs w:val="24"/>
        </w:rPr>
        <w:t xml:space="preserve"> </w:t>
      </w:r>
      <w:r w:rsidRPr="00163FEA">
        <w:rPr>
          <w:rFonts w:ascii="Gotham Narrow Book" w:hAnsi="Gotham Narrow Book" w:cstheme="minorHAnsi"/>
          <w:sz w:val="24"/>
          <w:szCs w:val="24"/>
        </w:rPr>
        <w:t>in its efforts to control herd sizes. The</w:t>
      </w:r>
      <w:r w:rsidR="00604E32" w:rsidRPr="00163FEA">
        <w:rPr>
          <w:rFonts w:ascii="Gotham Narrow Book" w:hAnsi="Gotham Narrow Book" w:cstheme="minorHAnsi"/>
          <w:sz w:val="24"/>
          <w:szCs w:val="24"/>
        </w:rPr>
        <w:t xml:space="preserve"> yearly</w:t>
      </w:r>
      <w:r w:rsidRPr="00163FEA">
        <w:rPr>
          <w:rFonts w:ascii="Gotham Narrow Book" w:hAnsi="Gotham Narrow Book" w:cstheme="minorHAnsi"/>
          <w:sz w:val="24"/>
          <w:szCs w:val="24"/>
        </w:rPr>
        <w:t xml:space="preserve"> removal of animals from the range </w:t>
      </w:r>
      <w:r w:rsidR="00B87806" w:rsidRPr="00163FEA">
        <w:rPr>
          <w:rFonts w:ascii="Gotham Narrow Book" w:hAnsi="Gotham Narrow Book" w:cstheme="minorHAnsi"/>
          <w:sz w:val="24"/>
          <w:szCs w:val="24"/>
        </w:rPr>
        <w:t>is</w:t>
      </w:r>
      <w:r w:rsidR="00255DC7" w:rsidRPr="00163FEA">
        <w:rPr>
          <w:rFonts w:ascii="Gotham Narrow Book" w:hAnsi="Gotham Narrow Book" w:cstheme="minorHAnsi"/>
          <w:sz w:val="24"/>
          <w:szCs w:val="24"/>
        </w:rPr>
        <w:t xml:space="preserve"> the</w:t>
      </w:r>
      <w:r w:rsidR="00AD0A90" w:rsidRPr="00163FEA">
        <w:rPr>
          <w:rFonts w:ascii="Gotham Narrow Book" w:hAnsi="Gotham Narrow Book" w:cstheme="minorHAnsi"/>
          <w:sz w:val="24"/>
          <w:szCs w:val="24"/>
        </w:rPr>
        <w:t xml:space="preserve"> method with the </w:t>
      </w:r>
      <w:r w:rsidR="00941B95" w:rsidRPr="00163FEA">
        <w:rPr>
          <w:rFonts w:ascii="Gotham Narrow Book" w:hAnsi="Gotham Narrow Book" w:cstheme="minorHAnsi"/>
          <w:sz w:val="24"/>
          <w:szCs w:val="24"/>
        </w:rPr>
        <w:t>greatest</w:t>
      </w:r>
      <w:r w:rsidR="00AD0A90" w:rsidRPr="00163FEA">
        <w:rPr>
          <w:rFonts w:ascii="Gotham Narrow Book" w:hAnsi="Gotham Narrow Book" w:cstheme="minorHAnsi"/>
          <w:sz w:val="24"/>
          <w:szCs w:val="24"/>
        </w:rPr>
        <w:t xml:space="preserve"> impact</w:t>
      </w:r>
      <w:r w:rsidRPr="00163FEA">
        <w:rPr>
          <w:rFonts w:ascii="Gotham Narrow Book" w:hAnsi="Gotham Narrow Book" w:cstheme="minorHAnsi"/>
          <w:sz w:val="24"/>
          <w:szCs w:val="24"/>
        </w:rPr>
        <w:t xml:space="preserve">. Over 11,400 wild horses and burros were gathered in 2018. </w:t>
      </w:r>
      <w:r w:rsidR="008824E8" w:rsidRPr="00163FEA">
        <w:rPr>
          <w:rFonts w:ascii="Gotham Narrow Book" w:hAnsi="Gotham Narrow Book" w:cstheme="minorHAnsi"/>
          <w:sz w:val="24"/>
          <w:szCs w:val="24"/>
        </w:rPr>
        <w:t>Horses and burros removed from the range are assessed for adoption suitability. Those that are not suited for adoption are placed in long-term holding facilities. The costs for care and maintenance of horses in these facilities account for 60% of the BLM’s annual budget.</w:t>
      </w:r>
    </w:p>
    <w:p w14:paraId="5D354EAD" w14:textId="32AE57C8" w:rsidR="00390693" w:rsidRPr="00163FEA" w:rsidRDefault="00255DC7" w:rsidP="00A20325">
      <w:pPr>
        <w:spacing w:after="0" w:line="240" w:lineRule="auto"/>
        <w:rPr>
          <w:rFonts w:ascii="Gotham Narrow Book" w:hAnsi="Gotham Narrow Book" w:cstheme="minorHAnsi"/>
          <w:sz w:val="24"/>
          <w:szCs w:val="24"/>
        </w:rPr>
      </w:pPr>
      <w:r w:rsidRPr="00163FEA">
        <w:rPr>
          <w:rFonts w:ascii="Gotham Narrow Book" w:hAnsi="Gotham Narrow Book" w:cstheme="minorHAnsi"/>
          <w:sz w:val="24"/>
          <w:szCs w:val="24"/>
        </w:rPr>
        <w:t xml:space="preserve">Fertility control vaccines </w:t>
      </w:r>
      <w:r w:rsidR="00AD0A90" w:rsidRPr="00163FEA">
        <w:rPr>
          <w:rFonts w:ascii="Gotham Narrow Book" w:hAnsi="Gotham Narrow Book" w:cstheme="minorHAnsi"/>
          <w:sz w:val="24"/>
          <w:szCs w:val="24"/>
        </w:rPr>
        <w:t xml:space="preserve">were administered to just over 700 mares last year. This method is currently limited because the vaccines must be administered by hand </w:t>
      </w:r>
      <w:r w:rsidR="00E510EF">
        <w:rPr>
          <w:rFonts w:ascii="Gotham Narrow Book" w:hAnsi="Gotham Narrow Book" w:cstheme="minorHAnsi"/>
          <w:sz w:val="24"/>
          <w:szCs w:val="24"/>
        </w:rPr>
        <w:t xml:space="preserve">or by dart and the </w:t>
      </w:r>
      <w:r w:rsidR="00AD0A90" w:rsidRPr="00163FEA">
        <w:rPr>
          <w:rFonts w:ascii="Gotham Narrow Book" w:hAnsi="Gotham Narrow Book" w:cstheme="minorHAnsi"/>
          <w:sz w:val="24"/>
          <w:szCs w:val="24"/>
        </w:rPr>
        <w:t xml:space="preserve">duration of effectiveness is </w:t>
      </w:r>
      <w:r w:rsidR="00E510EF">
        <w:rPr>
          <w:rFonts w:ascii="Gotham Narrow Book" w:hAnsi="Gotham Narrow Book" w:cstheme="minorHAnsi"/>
          <w:sz w:val="24"/>
          <w:szCs w:val="24"/>
        </w:rPr>
        <w:t>short (</w:t>
      </w:r>
      <w:r w:rsidR="00AD0A90" w:rsidRPr="00163FEA">
        <w:rPr>
          <w:rFonts w:ascii="Gotham Narrow Book" w:hAnsi="Gotham Narrow Book" w:cstheme="minorHAnsi"/>
          <w:sz w:val="24"/>
          <w:szCs w:val="24"/>
        </w:rPr>
        <w:t xml:space="preserve">one </w:t>
      </w:r>
      <w:r w:rsidR="00E510EF">
        <w:rPr>
          <w:rFonts w:ascii="Gotham Narrow Book" w:hAnsi="Gotham Narrow Book" w:cstheme="minorHAnsi"/>
          <w:sz w:val="24"/>
          <w:szCs w:val="24"/>
        </w:rPr>
        <w:t>to two years),</w:t>
      </w:r>
      <w:r w:rsidR="00084F98" w:rsidRPr="00163FEA">
        <w:rPr>
          <w:rFonts w:ascii="Gotham Narrow Book" w:hAnsi="Gotham Narrow Book" w:cstheme="minorHAnsi"/>
          <w:sz w:val="24"/>
          <w:szCs w:val="24"/>
        </w:rPr>
        <w:t xml:space="preserve"> </w:t>
      </w:r>
      <w:r w:rsidR="00310FEA" w:rsidRPr="00163FEA">
        <w:rPr>
          <w:rFonts w:ascii="Gotham Narrow Book" w:hAnsi="Gotham Narrow Book" w:cstheme="minorHAnsi"/>
          <w:sz w:val="24"/>
          <w:szCs w:val="24"/>
        </w:rPr>
        <w:t>necessitating</w:t>
      </w:r>
      <w:r w:rsidR="00084F98" w:rsidRPr="00163FEA">
        <w:rPr>
          <w:rFonts w:ascii="Gotham Narrow Book" w:hAnsi="Gotham Narrow Book" w:cstheme="minorHAnsi"/>
          <w:sz w:val="24"/>
          <w:szCs w:val="24"/>
        </w:rPr>
        <w:t xml:space="preserve"> annual revaccination</w:t>
      </w:r>
      <w:r w:rsidR="00E510EF">
        <w:rPr>
          <w:rFonts w:ascii="Gotham Narrow Book" w:hAnsi="Gotham Narrow Book" w:cstheme="minorHAnsi"/>
          <w:sz w:val="24"/>
          <w:szCs w:val="24"/>
        </w:rPr>
        <w:t xml:space="preserve"> with repeated boosters</w:t>
      </w:r>
      <w:r w:rsidR="00AD0A90" w:rsidRPr="00163FEA">
        <w:rPr>
          <w:rFonts w:ascii="Gotham Narrow Book" w:hAnsi="Gotham Narrow Book" w:cstheme="minorHAnsi"/>
          <w:sz w:val="24"/>
          <w:szCs w:val="24"/>
        </w:rPr>
        <w:t>.</w:t>
      </w:r>
      <w:r w:rsidR="00E510EF" w:rsidRPr="00E510EF">
        <w:rPr>
          <w:rFonts w:ascii="Calibri" w:eastAsia="Times New Roman" w:hAnsi="Calibri" w:cs="Calibri"/>
        </w:rPr>
        <w:t xml:space="preserve"> </w:t>
      </w:r>
      <w:r w:rsidR="00AC7979" w:rsidRPr="00163FEA">
        <w:rPr>
          <w:rFonts w:ascii="Gotham Narrow Book" w:hAnsi="Gotham Narrow Book" w:cstheme="minorHAnsi"/>
          <w:sz w:val="24"/>
          <w:szCs w:val="24"/>
        </w:rPr>
        <w:t>While f</w:t>
      </w:r>
      <w:r w:rsidR="00570F1D" w:rsidRPr="00163FEA">
        <w:rPr>
          <w:rFonts w:ascii="Gotham Narrow Book" w:hAnsi="Gotham Narrow Book" w:cstheme="minorHAnsi"/>
          <w:sz w:val="24"/>
          <w:szCs w:val="24"/>
        </w:rPr>
        <w:t>ertility control can be an important herd management tool</w:t>
      </w:r>
      <w:r w:rsidR="00AC7979" w:rsidRPr="00163FEA">
        <w:rPr>
          <w:rFonts w:ascii="Gotham Narrow Book" w:hAnsi="Gotham Narrow Book" w:cstheme="minorHAnsi"/>
          <w:sz w:val="24"/>
          <w:szCs w:val="24"/>
        </w:rPr>
        <w:t xml:space="preserve">, </w:t>
      </w:r>
      <w:r w:rsidR="00E510EF">
        <w:rPr>
          <w:rFonts w:ascii="Gotham Narrow Book" w:hAnsi="Gotham Narrow Book" w:cstheme="minorHAnsi"/>
          <w:sz w:val="24"/>
          <w:szCs w:val="24"/>
        </w:rPr>
        <w:t>a very high proportion (about 80-</w:t>
      </w:r>
      <w:r w:rsidR="00570F1D" w:rsidRPr="00163FEA">
        <w:rPr>
          <w:rFonts w:ascii="Gotham Narrow Book" w:hAnsi="Gotham Narrow Book" w:cstheme="minorHAnsi"/>
          <w:sz w:val="24"/>
          <w:szCs w:val="24"/>
        </w:rPr>
        <w:t>90%</w:t>
      </w:r>
      <w:r w:rsidR="00E510EF">
        <w:rPr>
          <w:rFonts w:ascii="Gotham Narrow Book" w:hAnsi="Gotham Narrow Book" w:cstheme="minorHAnsi"/>
          <w:sz w:val="24"/>
          <w:szCs w:val="24"/>
        </w:rPr>
        <w:t>)</w:t>
      </w:r>
      <w:r w:rsidR="00570F1D" w:rsidRPr="00163FEA">
        <w:rPr>
          <w:rFonts w:ascii="Gotham Narrow Book" w:hAnsi="Gotham Narrow Book" w:cstheme="minorHAnsi"/>
          <w:sz w:val="24"/>
          <w:szCs w:val="24"/>
        </w:rPr>
        <w:t xml:space="preserve"> of mares </w:t>
      </w:r>
      <w:r w:rsidR="00AC7979" w:rsidRPr="00163FEA">
        <w:rPr>
          <w:rFonts w:ascii="Gotham Narrow Book" w:hAnsi="Gotham Narrow Book" w:cstheme="minorHAnsi"/>
          <w:sz w:val="24"/>
          <w:szCs w:val="24"/>
        </w:rPr>
        <w:t xml:space="preserve">must be vaccinated with </w:t>
      </w:r>
      <w:r w:rsidR="00570F1D" w:rsidRPr="00163FEA">
        <w:rPr>
          <w:rFonts w:ascii="Gotham Narrow Book" w:hAnsi="Gotham Narrow Book" w:cstheme="minorHAnsi"/>
          <w:sz w:val="24"/>
          <w:szCs w:val="24"/>
        </w:rPr>
        <w:t>an effect</w:t>
      </w:r>
      <w:r w:rsidR="00305D73" w:rsidRPr="00163FEA">
        <w:rPr>
          <w:rFonts w:ascii="Gotham Narrow Book" w:hAnsi="Gotham Narrow Book" w:cstheme="minorHAnsi"/>
          <w:sz w:val="24"/>
          <w:szCs w:val="24"/>
        </w:rPr>
        <w:t>ive</w:t>
      </w:r>
      <w:r w:rsidR="00570F1D" w:rsidRPr="00163FEA">
        <w:rPr>
          <w:rFonts w:ascii="Gotham Narrow Book" w:hAnsi="Gotham Narrow Book" w:cstheme="minorHAnsi"/>
          <w:sz w:val="24"/>
          <w:szCs w:val="24"/>
        </w:rPr>
        <w:t xml:space="preserve"> product</w:t>
      </w:r>
      <w:r w:rsidR="00AC7979" w:rsidRPr="00163FEA">
        <w:rPr>
          <w:rFonts w:ascii="Gotham Narrow Book" w:hAnsi="Gotham Narrow Book" w:cstheme="minorHAnsi"/>
          <w:sz w:val="24"/>
          <w:szCs w:val="24"/>
        </w:rPr>
        <w:t xml:space="preserve"> in order </w:t>
      </w:r>
      <w:r w:rsidR="00E510EF">
        <w:rPr>
          <w:rFonts w:ascii="Gotham Narrow Book" w:hAnsi="Gotham Narrow Book" w:cstheme="minorHAnsi"/>
          <w:sz w:val="24"/>
          <w:szCs w:val="24"/>
        </w:rPr>
        <w:t xml:space="preserve">to substantially suppress </w:t>
      </w:r>
      <w:r w:rsidR="00AC7979" w:rsidRPr="00163FEA">
        <w:rPr>
          <w:rFonts w:ascii="Gotham Narrow Book" w:hAnsi="Gotham Narrow Book" w:cstheme="minorHAnsi"/>
          <w:sz w:val="24"/>
          <w:szCs w:val="24"/>
        </w:rPr>
        <w:t>population growth</w:t>
      </w:r>
      <w:r w:rsidR="00570F1D" w:rsidRPr="00163FEA">
        <w:rPr>
          <w:rFonts w:ascii="Gotham Narrow Book" w:hAnsi="Gotham Narrow Book" w:cstheme="minorHAnsi"/>
          <w:sz w:val="24"/>
          <w:szCs w:val="24"/>
        </w:rPr>
        <w:t>.</w:t>
      </w:r>
      <w:r w:rsidR="00A20325">
        <w:rPr>
          <w:rFonts w:ascii="Gotham Narrow Book" w:hAnsi="Gotham Narrow Book" w:cstheme="minorHAnsi"/>
          <w:sz w:val="24"/>
          <w:szCs w:val="24"/>
        </w:rPr>
        <w:t xml:space="preserve"> </w:t>
      </w:r>
      <w:r w:rsidR="00E30D1D">
        <w:rPr>
          <w:rFonts w:ascii="Gotham Narrow Book" w:hAnsi="Gotham Narrow Book" w:cstheme="minorHAnsi"/>
          <w:sz w:val="24"/>
          <w:szCs w:val="24"/>
        </w:rPr>
        <w:t>Re</w:t>
      </w:r>
      <w:r w:rsidR="00570F1D" w:rsidRPr="00163FEA">
        <w:rPr>
          <w:rFonts w:ascii="Gotham Narrow Book" w:hAnsi="Gotham Narrow Book" w:cstheme="minorHAnsi"/>
          <w:sz w:val="24"/>
          <w:szCs w:val="24"/>
        </w:rPr>
        <w:t>peat</w:t>
      </w:r>
      <w:r w:rsidR="00305D73" w:rsidRPr="00163FEA">
        <w:rPr>
          <w:rFonts w:ascii="Gotham Narrow Book" w:hAnsi="Gotham Narrow Book" w:cstheme="minorHAnsi"/>
          <w:sz w:val="24"/>
          <w:szCs w:val="24"/>
        </w:rPr>
        <w:t>edly</w:t>
      </w:r>
      <w:r w:rsidR="00570F1D" w:rsidRPr="00163FEA">
        <w:rPr>
          <w:rFonts w:ascii="Gotham Narrow Book" w:hAnsi="Gotham Narrow Book" w:cstheme="minorHAnsi"/>
          <w:sz w:val="24"/>
          <w:szCs w:val="24"/>
        </w:rPr>
        <w:t xml:space="preserve"> gather</w:t>
      </w:r>
      <w:r w:rsidR="00305D73" w:rsidRPr="00163FEA">
        <w:rPr>
          <w:rFonts w:ascii="Gotham Narrow Book" w:hAnsi="Gotham Narrow Book" w:cstheme="minorHAnsi"/>
          <w:sz w:val="24"/>
          <w:szCs w:val="24"/>
        </w:rPr>
        <w:t>ing</w:t>
      </w:r>
      <w:r w:rsidR="00570F1D" w:rsidRPr="00163FEA">
        <w:rPr>
          <w:rFonts w:ascii="Gotham Narrow Book" w:hAnsi="Gotham Narrow Book" w:cstheme="minorHAnsi"/>
          <w:sz w:val="24"/>
          <w:szCs w:val="24"/>
        </w:rPr>
        <w:t xml:space="preserve"> horse herds annually becomes increasingly difficult due to </w:t>
      </w:r>
      <w:r w:rsidR="00305D73" w:rsidRPr="00163FEA">
        <w:rPr>
          <w:rFonts w:ascii="Gotham Narrow Book" w:hAnsi="Gotham Narrow Book" w:cstheme="minorHAnsi"/>
          <w:sz w:val="24"/>
          <w:szCs w:val="24"/>
        </w:rPr>
        <w:t xml:space="preserve">horses’ </w:t>
      </w:r>
      <w:r w:rsidR="00570F1D" w:rsidRPr="00163FEA">
        <w:rPr>
          <w:rFonts w:ascii="Gotham Narrow Book" w:hAnsi="Gotham Narrow Book" w:cstheme="minorHAnsi"/>
          <w:sz w:val="24"/>
          <w:szCs w:val="24"/>
        </w:rPr>
        <w:t xml:space="preserve">avoidance behavior making it unlikely </w:t>
      </w:r>
      <w:r w:rsidR="00305D73" w:rsidRPr="00163FEA">
        <w:rPr>
          <w:rFonts w:ascii="Gotham Narrow Book" w:hAnsi="Gotham Narrow Book" w:cstheme="minorHAnsi"/>
          <w:sz w:val="24"/>
          <w:szCs w:val="24"/>
        </w:rPr>
        <w:t xml:space="preserve">that </w:t>
      </w:r>
      <w:r w:rsidR="00570F1D" w:rsidRPr="00163FEA">
        <w:rPr>
          <w:rFonts w:ascii="Gotham Narrow Book" w:hAnsi="Gotham Narrow Book" w:cstheme="minorHAnsi"/>
          <w:sz w:val="24"/>
          <w:szCs w:val="24"/>
        </w:rPr>
        <w:t xml:space="preserve">a sufficient number of mares </w:t>
      </w:r>
      <w:r w:rsidR="00305D73" w:rsidRPr="00163FEA">
        <w:rPr>
          <w:rFonts w:ascii="Gotham Narrow Book" w:hAnsi="Gotham Narrow Book" w:cstheme="minorHAnsi"/>
          <w:sz w:val="24"/>
          <w:szCs w:val="24"/>
        </w:rPr>
        <w:t xml:space="preserve">can be treated </w:t>
      </w:r>
      <w:r w:rsidR="00570F1D" w:rsidRPr="00163FEA">
        <w:rPr>
          <w:rFonts w:ascii="Gotham Narrow Book" w:hAnsi="Gotham Narrow Book" w:cstheme="minorHAnsi"/>
          <w:sz w:val="24"/>
          <w:szCs w:val="24"/>
        </w:rPr>
        <w:t xml:space="preserve">to meaningfully slow population growth. </w:t>
      </w:r>
      <w:r w:rsidR="005A1E20" w:rsidRPr="00163FEA">
        <w:rPr>
          <w:rFonts w:ascii="Gotham Narrow Book" w:hAnsi="Gotham Narrow Book" w:cstheme="minorHAnsi"/>
          <w:sz w:val="24"/>
          <w:szCs w:val="24"/>
        </w:rPr>
        <w:t>Other strategies</w:t>
      </w:r>
      <w:r w:rsidR="00084F98" w:rsidRPr="00163FEA">
        <w:rPr>
          <w:rFonts w:ascii="Gotham Narrow Book" w:hAnsi="Gotham Narrow Book" w:cstheme="minorHAnsi"/>
          <w:sz w:val="24"/>
          <w:szCs w:val="24"/>
        </w:rPr>
        <w:t xml:space="preserve"> used by the BLM</w:t>
      </w:r>
      <w:r w:rsidR="005A1E20" w:rsidRPr="00163FEA">
        <w:rPr>
          <w:rFonts w:ascii="Gotham Narrow Book" w:hAnsi="Gotham Narrow Book" w:cstheme="minorHAnsi"/>
          <w:sz w:val="24"/>
          <w:szCs w:val="24"/>
        </w:rPr>
        <w:t xml:space="preserve"> include adoption and sale into private care (3,158</w:t>
      </w:r>
      <w:r w:rsidR="00B87806" w:rsidRPr="00163FEA">
        <w:rPr>
          <w:rFonts w:ascii="Gotham Narrow Book" w:hAnsi="Gotham Narrow Book" w:cstheme="minorHAnsi"/>
          <w:sz w:val="24"/>
          <w:szCs w:val="24"/>
        </w:rPr>
        <w:t xml:space="preserve"> animals</w:t>
      </w:r>
      <w:r w:rsidR="005A1E20" w:rsidRPr="00163FEA">
        <w:rPr>
          <w:rFonts w:ascii="Gotham Narrow Book" w:hAnsi="Gotham Narrow Book" w:cstheme="minorHAnsi"/>
          <w:sz w:val="24"/>
          <w:szCs w:val="24"/>
        </w:rPr>
        <w:t xml:space="preserve"> in 2018). </w:t>
      </w:r>
      <w:r w:rsidR="008F6E18" w:rsidRPr="00163FEA">
        <w:rPr>
          <w:rFonts w:ascii="Gotham Narrow Book" w:hAnsi="Gotham Narrow Book" w:cstheme="minorHAnsi"/>
          <w:sz w:val="24"/>
          <w:szCs w:val="24"/>
        </w:rPr>
        <w:t xml:space="preserve"> </w:t>
      </w:r>
    </w:p>
    <w:p w14:paraId="19D496C7" w14:textId="77777777" w:rsidR="00604E32" w:rsidRPr="00163FEA" w:rsidRDefault="00604E32">
      <w:pPr>
        <w:rPr>
          <w:rFonts w:ascii="Gotham Narrow Book" w:hAnsi="Gotham Narrow Book" w:cstheme="minorHAnsi"/>
          <w:b/>
          <w:bCs/>
          <w:sz w:val="24"/>
          <w:szCs w:val="24"/>
        </w:rPr>
      </w:pPr>
    </w:p>
    <w:p w14:paraId="07B556BD" w14:textId="4887B918" w:rsidR="0020210E" w:rsidRPr="00163FEA" w:rsidRDefault="0020210E">
      <w:pPr>
        <w:rPr>
          <w:rFonts w:ascii="Gotham Narrow Book" w:hAnsi="Gotham Narrow Book" w:cstheme="minorHAnsi"/>
          <w:b/>
          <w:bCs/>
          <w:sz w:val="24"/>
          <w:szCs w:val="24"/>
        </w:rPr>
      </w:pPr>
      <w:r w:rsidRPr="00163FEA">
        <w:rPr>
          <w:rFonts w:ascii="Gotham Narrow Book" w:hAnsi="Gotham Narrow Book" w:cstheme="minorHAnsi"/>
          <w:b/>
          <w:bCs/>
          <w:sz w:val="24"/>
          <w:szCs w:val="24"/>
        </w:rPr>
        <w:t xml:space="preserve">What </w:t>
      </w:r>
      <w:r w:rsidR="00084F98" w:rsidRPr="00163FEA">
        <w:rPr>
          <w:rFonts w:ascii="Gotham Narrow Book" w:hAnsi="Gotham Narrow Book" w:cstheme="minorHAnsi"/>
          <w:b/>
          <w:bCs/>
          <w:sz w:val="24"/>
          <w:szCs w:val="24"/>
        </w:rPr>
        <w:t>solutions are proposed by the AAEP and AVMA?</w:t>
      </w:r>
    </w:p>
    <w:p w14:paraId="4E0EB10E" w14:textId="1038A3BD" w:rsidR="00A11301" w:rsidRPr="00163FEA" w:rsidRDefault="0010046E">
      <w:pPr>
        <w:rPr>
          <w:rFonts w:ascii="Gotham Narrow Book" w:hAnsi="Gotham Narrow Book" w:cstheme="minorHAnsi"/>
          <w:sz w:val="24"/>
          <w:szCs w:val="24"/>
        </w:rPr>
      </w:pPr>
      <w:r w:rsidRPr="00163FEA">
        <w:rPr>
          <w:rFonts w:ascii="Gotham Narrow Book" w:hAnsi="Gotham Narrow Book" w:cstheme="minorHAnsi"/>
          <w:sz w:val="24"/>
          <w:szCs w:val="24"/>
        </w:rPr>
        <w:t>A</w:t>
      </w:r>
      <w:r w:rsidR="00E27167" w:rsidRPr="00163FEA">
        <w:rPr>
          <w:rFonts w:ascii="Gotham Narrow Book" w:hAnsi="Gotham Narrow Book" w:cstheme="minorHAnsi"/>
          <w:sz w:val="24"/>
          <w:szCs w:val="24"/>
        </w:rPr>
        <w:t>n expanded combination of population-control methods and removal strategies</w:t>
      </w:r>
      <w:r w:rsidR="00295268" w:rsidRPr="00163FEA">
        <w:rPr>
          <w:rFonts w:ascii="Gotham Narrow Book" w:hAnsi="Gotham Narrow Book" w:cstheme="minorHAnsi"/>
          <w:sz w:val="24"/>
          <w:szCs w:val="24"/>
        </w:rPr>
        <w:t xml:space="preserve"> is</w:t>
      </w:r>
      <w:r w:rsidRPr="00163FEA">
        <w:rPr>
          <w:rFonts w:ascii="Gotham Narrow Book" w:hAnsi="Gotham Narrow Book" w:cstheme="minorHAnsi"/>
          <w:sz w:val="24"/>
          <w:szCs w:val="24"/>
        </w:rPr>
        <w:t xml:space="preserve"> necessary to return the wild horse and burro population to levels that optimize the health of the animals.</w:t>
      </w:r>
      <w:r w:rsidR="00941E36" w:rsidRPr="00163FEA">
        <w:rPr>
          <w:rFonts w:ascii="Gotham Narrow Book" w:hAnsi="Gotham Narrow Book" w:cstheme="minorHAnsi"/>
          <w:sz w:val="24"/>
          <w:szCs w:val="24"/>
        </w:rPr>
        <w:t xml:space="preserve"> </w:t>
      </w:r>
      <w:r w:rsidR="00310FEA" w:rsidRPr="00163FEA">
        <w:rPr>
          <w:rFonts w:ascii="Gotham Narrow Book" w:hAnsi="Gotham Narrow Book" w:cstheme="minorHAnsi"/>
          <w:sz w:val="24"/>
          <w:szCs w:val="24"/>
        </w:rPr>
        <w:t>The AAEP and AVMA support the ongoing development and use of long-lasting, effective contraceptives</w:t>
      </w:r>
      <w:r w:rsidR="00305D73" w:rsidRPr="00163FEA">
        <w:rPr>
          <w:rFonts w:ascii="Gotham Narrow Book" w:hAnsi="Gotham Narrow Book" w:cstheme="minorHAnsi"/>
          <w:sz w:val="24"/>
          <w:szCs w:val="24"/>
        </w:rPr>
        <w:t>. In addition, the AAEP and AVMA support</w:t>
      </w:r>
      <w:r w:rsidR="00310FEA" w:rsidRPr="00163FEA">
        <w:rPr>
          <w:rFonts w:ascii="Gotham Narrow Book" w:hAnsi="Gotham Narrow Book" w:cstheme="minorHAnsi"/>
          <w:sz w:val="24"/>
          <w:szCs w:val="24"/>
        </w:rPr>
        <w:t xml:space="preserve"> the use of permanent sterilization methods</w:t>
      </w:r>
      <w:r w:rsidR="005711A3" w:rsidRPr="00163FEA">
        <w:rPr>
          <w:rFonts w:ascii="Gotham Narrow Book" w:hAnsi="Gotham Narrow Book" w:cstheme="minorHAnsi"/>
          <w:sz w:val="24"/>
          <w:szCs w:val="24"/>
        </w:rPr>
        <w:t>,</w:t>
      </w:r>
      <w:r w:rsidR="00310FEA" w:rsidRPr="00163FEA">
        <w:rPr>
          <w:rFonts w:ascii="Gotham Narrow Book" w:hAnsi="Gotham Narrow Book" w:cstheme="minorHAnsi"/>
          <w:sz w:val="24"/>
          <w:szCs w:val="24"/>
        </w:rPr>
        <w:t xml:space="preserve"> such as spaying or castration</w:t>
      </w:r>
      <w:r w:rsidR="00B87806" w:rsidRPr="00163FEA">
        <w:rPr>
          <w:rFonts w:ascii="Gotham Narrow Book" w:hAnsi="Gotham Narrow Book" w:cstheme="minorHAnsi"/>
          <w:sz w:val="24"/>
          <w:szCs w:val="24"/>
        </w:rPr>
        <w:t>,</w:t>
      </w:r>
      <w:r w:rsidR="00310FEA" w:rsidRPr="00163FEA">
        <w:rPr>
          <w:rFonts w:ascii="Gotham Narrow Book" w:hAnsi="Gotham Narrow Book" w:cstheme="minorHAnsi"/>
          <w:sz w:val="24"/>
          <w:szCs w:val="24"/>
        </w:rPr>
        <w:t xml:space="preserve"> in selected herds where repeated capture or darting with contraceptive vaccines is not feasible.</w:t>
      </w:r>
    </w:p>
    <w:p w14:paraId="286679EA" w14:textId="16DCD2C8" w:rsidR="00310FEA" w:rsidRPr="00163FEA" w:rsidRDefault="00310FEA">
      <w:pPr>
        <w:rPr>
          <w:rFonts w:ascii="Gotham Narrow Book" w:hAnsi="Gotham Narrow Book" w:cstheme="minorHAnsi"/>
          <w:sz w:val="24"/>
          <w:szCs w:val="24"/>
        </w:rPr>
      </w:pPr>
      <w:r w:rsidRPr="00163FEA">
        <w:rPr>
          <w:rFonts w:ascii="Gotham Narrow Book" w:hAnsi="Gotham Narrow Book" w:cstheme="minorHAnsi"/>
          <w:sz w:val="24"/>
          <w:szCs w:val="24"/>
        </w:rPr>
        <w:t>In addition to the BLM’s continued removal of animals from areas where the range cannot support the population, the AAEP and AVMA encourage the agency to pursue new adoption and sales strategies. These may include collaboration with private enterprises within the horse industry</w:t>
      </w:r>
      <w:r w:rsidR="00305D73" w:rsidRPr="00163FEA">
        <w:rPr>
          <w:rFonts w:ascii="Gotham Narrow Book" w:hAnsi="Gotham Narrow Book" w:cstheme="minorHAnsi"/>
          <w:sz w:val="24"/>
          <w:szCs w:val="24"/>
        </w:rPr>
        <w:t>,</w:t>
      </w:r>
      <w:r w:rsidR="00604E32" w:rsidRPr="00163FEA">
        <w:rPr>
          <w:rFonts w:ascii="Gotham Narrow Book" w:hAnsi="Gotham Narrow Book" w:cstheme="minorHAnsi"/>
          <w:sz w:val="24"/>
          <w:szCs w:val="24"/>
        </w:rPr>
        <w:t xml:space="preserve"> as well as </w:t>
      </w:r>
      <w:r w:rsidR="00305D73" w:rsidRPr="00163FEA">
        <w:rPr>
          <w:rFonts w:ascii="Gotham Narrow Book" w:hAnsi="Gotham Narrow Book" w:cstheme="minorHAnsi"/>
          <w:sz w:val="24"/>
          <w:szCs w:val="24"/>
        </w:rPr>
        <w:t xml:space="preserve">with </w:t>
      </w:r>
      <w:r w:rsidR="00604E32" w:rsidRPr="00163FEA">
        <w:rPr>
          <w:rFonts w:ascii="Gotham Narrow Book" w:hAnsi="Gotham Narrow Book" w:cstheme="minorHAnsi"/>
          <w:sz w:val="24"/>
          <w:szCs w:val="24"/>
        </w:rPr>
        <w:t xml:space="preserve">public sector and non-governmental organizations that would utilize the animals for recreation or companionship. Placement in privately funded sanctuaries also </w:t>
      </w:r>
      <w:r w:rsidR="006420AF" w:rsidRPr="00163FEA">
        <w:rPr>
          <w:rFonts w:ascii="Gotham Narrow Book" w:hAnsi="Gotham Narrow Book" w:cstheme="minorHAnsi"/>
          <w:sz w:val="24"/>
          <w:szCs w:val="24"/>
        </w:rPr>
        <w:t>should</w:t>
      </w:r>
      <w:r w:rsidR="00604E32" w:rsidRPr="00163FEA">
        <w:rPr>
          <w:rFonts w:ascii="Gotham Narrow Book" w:hAnsi="Gotham Narrow Book" w:cstheme="minorHAnsi"/>
          <w:sz w:val="24"/>
          <w:szCs w:val="24"/>
        </w:rPr>
        <w:t xml:space="preserve"> be pursued.</w:t>
      </w:r>
    </w:p>
    <w:p w14:paraId="76AE9143" w14:textId="67EE3DBC" w:rsidR="00604E32" w:rsidRPr="00163FEA" w:rsidRDefault="00604E32" w:rsidP="008F6E18">
      <w:pPr>
        <w:rPr>
          <w:rFonts w:ascii="Gotham Narrow Book" w:hAnsi="Gotham Narrow Book" w:cstheme="minorHAnsi"/>
          <w:sz w:val="24"/>
          <w:szCs w:val="24"/>
        </w:rPr>
      </w:pPr>
      <w:r w:rsidRPr="00163FEA">
        <w:rPr>
          <w:rFonts w:ascii="Gotham Narrow Book" w:hAnsi="Gotham Narrow Book" w:cstheme="minorHAnsi"/>
          <w:sz w:val="24"/>
          <w:szCs w:val="24"/>
        </w:rPr>
        <w:t>Finally, if the above strategies are not successful in reducing</w:t>
      </w:r>
      <w:r w:rsidR="008F6E18" w:rsidRPr="00163FEA">
        <w:rPr>
          <w:rFonts w:ascii="Gotham Narrow Book" w:hAnsi="Gotham Narrow Book" w:cstheme="minorHAnsi"/>
          <w:sz w:val="24"/>
          <w:szCs w:val="24"/>
        </w:rPr>
        <w:t xml:space="preserve"> the size of</w:t>
      </w:r>
      <w:r w:rsidRPr="00163FEA">
        <w:rPr>
          <w:rFonts w:ascii="Gotham Narrow Book" w:hAnsi="Gotham Narrow Book" w:cstheme="minorHAnsi"/>
          <w:sz w:val="24"/>
          <w:szCs w:val="24"/>
        </w:rPr>
        <w:t xml:space="preserve"> at-risk herds, the unrestricted sale of horses</w:t>
      </w:r>
      <w:r w:rsidR="00305D73" w:rsidRPr="00163FEA">
        <w:rPr>
          <w:rFonts w:ascii="Gotham Narrow Book" w:hAnsi="Gotham Narrow Book" w:cstheme="minorHAnsi"/>
          <w:sz w:val="24"/>
          <w:szCs w:val="24"/>
        </w:rPr>
        <w:t xml:space="preserve"> over the age of 10 that are being kept</w:t>
      </w:r>
      <w:r w:rsidRPr="00163FEA">
        <w:rPr>
          <w:rFonts w:ascii="Gotham Narrow Book" w:hAnsi="Gotham Narrow Book" w:cstheme="minorHAnsi"/>
          <w:sz w:val="24"/>
          <w:szCs w:val="24"/>
        </w:rPr>
        <w:t xml:space="preserve"> in long-term holding facilities or</w:t>
      </w:r>
      <w:r w:rsidR="00295268" w:rsidRPr="00163FEA">
        <w:rPr>
          <w:rFonts w:ascii="Gotham Narrow Book" w:hAnsi="Gotham Narrow Book" w:cstheme="minorHAnsi"/>
          <w:sz w:val="24"/>
          <w:szCs w:val="24"/>
        </w:rPr>
        <w:t xml:space="preserve"> those that</w:t>
      </w:r>
      <w:r w:rsidRPr="00163FEA">
        <w:rPr>
          <w:rFonts w:ascii="Gotham Narrow Book" w:hAnsi="Gotham Narrow Book" w:cstheme="minorHAnsi"/>
          <w:sz w:val="24"/>
          <w:szCs w:val="24"/>
        </w:rPr>
        <w:t xml:space="preserve"> have been offered for adoption unsuccessfully three times should be considered</w:t>
      </w:r>
      <w:r w:rsidR="008F6E18" w:rsidRPr="00163FEA">
        <w:rPr>
          <w:rFonts w:ascii="Gotham Narrow Book" w:hAnsi="Gotham Narrow Book" w:cstheme="minorHAnsi"/>
          <w:sz w:val="24"/>
          <w:szCs w:val="24"/>
        </w:rPr>
        <w:t xml:space="preserve"> by the federal government.</w:t>
      </w:r>
      <w:r w:rsidR="003953B0" w:rsidRPr="00163FEA">
        <w:rPr>
          <w:rFonts w:ascii="Gotham Narrow Book" w:hAnsi="Gotham Narrow Book" w:cstheme="minorHAnsi"/>
          <w:sz w:val="24"/>
          <w:szCs w:val="24"/>
        </w:rPr>
        <w:t xml:space="preserve"> </w:t>
      </w:r>
      <w:r w:rsidR="007D055D" w:rsidRPr="00163FEA">
        <w:rPr>
          <w:rFonts w:ascii="Gotham Narrow Book" w:hAnsi="Gotham Narrow Book" w:cstheme="minorHAnsi"/>
          <w:sz w:val="24"/>
          <w:szCs w:val="24"/>
        </w:rPr>
        <w:t>Unrestricted sale means that wild horses and burros can be sold on the open market like other domestic horses in the U.S.</w:t>
      </w:r>
      <w:r w:rsidR="004D0DE4" w:rsidRPr="00163FEA">
        <w:rPr>
          <w:rFonts w:ascii="Gotham Narrow Book" w:hAnsi="Gotham Narrow Book" w:cstheme="minorHAnsi"/>
          <w:b/>
          <w:bCs/>
          <w:i/>
          <w:iCs/>
          <w:sz w:val="24"/>
          <w:szCs w:val="24"/>
        </w:rPr>
        <w:t xml:space="preserve"> </w:t>
      </w:r>
      <w:r w:rsidR="00305D73" w:rsidRPr="00163FEA">
        <w:rPr>
          <w:rFonts w:ascii="Gotham Narrow Book" w:hAnsi="Gotham Narrow Book" w:cstheme="minorHAnsi"/>
          <w:sz w:val="24"/>
          <w:szCs w:val="24"/>
        </w:rPr>
        <w:t>A</w:t>
      </w:r>
      <w:r w:rsidR="00295268" w:rsidRPr="00163FEA">
        <w:rPr>
          <w:rFonts w:ascii="Gotham Narrow Book" w:hAnsi="Gotham Narrow Book" w:cstheme="minorHAnsi"/>
          <w:sz w:val="24"/>
          <w:szCs w:val="24"/>
        </w:rPr>
        <w:t>pproval</w:t>
      </w:r>
      <w:r w:rsidR="008F6E18" w:rsidRPr="00163FEA">
        <w:rPr>
          <w:rFonts w:ascii="Gotham Narrow Book" w:hAnsi="Gotham Narrow Book" w:cstheme="minorHAnsi"/>
          <w:sz w:val="24"/>
          <w:szCs w:val="24"/>
        </w:rPr>
        <w:t xml:space="preserve"> </w:t>
      </w:r>
      <w:r w:rsidR="00295268" w:rsidRPr="00163FEA">
        <w:rPr>
          <w:rFonts w:ascii="Gotham Narrow Book" w:hAnsi="Gotham Narrow Book" w:cstheme="minorHAnsi"/>
          <w:sz w:val="24"/>
          <w:szCs w:val="24"/>
        </w:rPr>
        <w:t>for</w:t>
      </w:r>
      <w:r w:rsidR="008F6E18" w:rsidRPr="00163FEA">
        <w:rPr>
          <w:rFonts w:ascii="Gotham Narrow Book" w:hAnsi="Gotham Narrow Book" w:cstheme="minorHAnsi"/>
          <w:sz w:val="24"/>
          <w:szCs w:val="24"/>
        </w:rPr>
        <w:t xml:space="preserve"> unrestricted sale was incorporated into the Wild Free-Roaming Horses and Burro Act by amendment in 2005; however, the </w:t>
      </w:r>
      <w:r w:rsidR="00295268" w:rsidRPr="00163FEA">
        <w:rPr>
          <w:rFonts w:ascii="Gotham Narrow Book" w:hAnsi="Gotham Narrow Book" w:cstheme="minorHAnsi"/>
          <w:sz w:val="24"/>
          <w:szCs w:val="24"/>
        </w:rPr>
        <w:t>federal government has chosen not to allow this option</w:t>
      </w:r>
      <w:r w:rsidR="00305D73" w:rsidRPr="00163FEA">
        <w:rPr>
          <w:rFonts w:ascii="Gotham Narrow Book" w:hAnsi="Gotham Narrow Book" w:cstheme="minorHAnsi"/>
          <w:sz w:val="24"/>
          <w:szCs w:val="24"/>
        </w:rPr>
        <w:t xml:space="preserve"> to date</w:t>
      </w:r>
      <w:r w:rsidR="00295268" w:rsidRPr="00163FEA">
        <w:rPr>
          <w:rFonts w:ascii="Gotham Narrow Book" w:hAnsi="Gotham Narrow Book" w:cstheme="minorHAnsi"/>
          <w:sz w:val="24"/>
          <w:szCs w:val="24"/>
        </w:rPr>
        <w:t>.</w:t>
      </w:r>
      <w:r w:rsidRPr="00163FEA">
        <w:rPr>
          <w:rFonts w:ascii="Gotham Narrow Book" w:hAnsi="Gotham Narrow Book" w:cstheme="minorHAnsi"/>
          <w:sz w:val="24"/>
          <w:szCs w:val="24"/>
        </w:rPr>
        <w:t xml:space="preserve"> </w:t>
      </w:r>
    </w:p>
    <w:p w14:paraId="1B9C437E" w14:textId="77777777" w:rsidR="004D0DE4" w:rsidRPr="00163FEA" w:rsidRDefault="004D0DE4">
      <w:pPr>
        <w:rPr>
          <w:rFonts w:ascii="Gotham Narrow Book" w:hAnsi="Gotham Narrow Book" w:cstheme="minorHAnsi"/>
          <w:b/>
          <w:bCs/>
          <w:sz w:val="24"/>
          <w:szCs w:val="24"/>
        </w:rPr>
      </w:pPr>
    </w:p>
    <w:p w14:paraId="7460CF93" w14:textId="1F7D93D6" w:rsidR="00084F98" w:rsidRPr="00163FEA" w:rsidRDefault="00084F98">
      <w:pPr>
        <w:rPr>
          <w:rFonts w:ascii="Gotham Narrow Book" w:hAnsi="Gotham Narrow Book" w:cstheme="minorHAnsi"/>
          <w:b/>
          <w:bCs/>
          <w:sz w:val="24"/>
          <w:szCs w:val="24"/>
        </w:rPr>
      </w:pPr>
      <w:r w:rsidRPr="00163FEA">
        <w:rPr>
          <w:rFonts w:ascii="Gotham Narrow Book" w:hAnsi="Gotham Narrow Book" w:cstheme="minorHAnsi"/>
          <w:b/>
          <w:bCs/>
          <w:sz w:val="24"/>
          <w:szCs w:val="24"/>
        </w:rPr>
        <w:t>Is spaying humane?</w:t>
      </w:r>
    </w:p>
    <w:p w14:paraId="2F9D41F3" w14:textId="39C3385A" w:rsidR="003C310E" w:rsidRPr="00163FEA" w:rsidRDefault="003C310E">
      <w:pPr>
        <w:rPr>
          <w:rFonts w:ascii="Gotham Narrow Book" w:hAnsi="Gotham Narrow Book" w:cstheme="minorHAnsi"/>
          <w:i/>
          <w:iCs/>
          <w:sz w:val="24"/>
          <w:szCs w:val="24"/>
        </w:rPr>
      </w:pPr>
      <w:r w:rsidRPr="00163FEA">
        <w:rPr>
          <w:rFonts w:ascii="Gotham Narrow Book" w:hAnsi="Gotham Narrow Book" w:cstheme="minorHAnsi"/>
          <w:sz w:val="24"/>
          <w:szCs w:val="24"/>
        </w:rPr>
        <w:t>Ovariectomy (the re</w:t>
      </w:r>
      <w:r w:rsidR="004A76BC" w:rsidRPr="00163FEA">
        <w:rPr>
          <w:rFonts w:ascii="Gotham Narrow Book" w:hAnsi="Gotham Narrow Book" w:cstheme="minorHAnsi"/>
          <w:sz w:val="24"/>
          <w:szCs w:val="24"/>
        </w:rPr>
        <w:t>mov</w:t>
      </w:r>
      <w:r w:rsidRPr="00163FEA">
        <w:rPr>
          <w:rFonts w:ascii="Gotham Narrow Book" w:hAnsi="Gotham Narrow Book" w:cstheme="minorHAnsi"/>
          <w:sz w:val="24"/>
          <w:szCs w:val="24"/>
        </w:rPr>
        <w:t xml:space="preserve">al of the ovaries) is </w:t>
      </w:r>
      <w:r w:rsidR="00D5292D" w:rsidRPr="00163FEA">
        <w:rPr>
          <w:rFonts w:ascii="Gotham Narrow Book" w:hAnsi="Gotham Narrow Book" w:cstheme="minorHAnsi"/>
          <w:sz w:val="24"/>
          <w:szCs w:val="24"/>
        </w:rPr>
        <w:t xml:space="preserve">a surgical procedure </w:t>
      </w:r>
      <w:r w:rsidR="008824E8" w:rsidRPr="00163FEA">
        <w:rPr>
          <w:rFonts w:ascii="Gotham Narrow Book" w:hAnsi="Gotham Narrow Book" w:cstheme="minorHAnsi"/>
          <w:sz w:val="24"/>
          <w:szCs w:val="24"/>
        </w:rPr>
        <w:t>that</w:t>
      </w:r>
      <w:r w:rsidR="00D5292D" w:rsidRPr="00163FEA">
        <w:rPr>
          <w:rFonts w:ascii="Gotham Narrow Book" w:hAnsi="Gotham Narrow Book" w:cstheme="minorHAnsi"/>
          <w:sz w:val="24"/>
          <w:szCs w:val="24"/>
        </w:rPr>
        <w:t xml:space="preserve"> permanently sterilizes a mare.</w:t>
      </w:r>
      <w:r w:rsidRPr="00163FEA">
        <w:rPr>
          <w:rFonts w:ascii="Gotham Narrow Book" w:hAnsi="Gotham Narrow Book" w:cstheme="minorHAnsi"/>
          <w:sz w:val="24"/>
          <w:szCs w:val="24"/>
        </w:rPr>
        <w:t xml:space="preserve"> </w:t>
      </w:r>
      <w:r w:rsidR="00F410A9" w:rsidRPr="00163FEA">
        <w:rPr>
          <w:rFonts w:ascii="Gotham Narrow Book" w:hAnsi="Gotham Narrow Book" w:cstheme="minorHAnsi"/>
          <w:sz w:val="24"/>
          <w:szCs w:val="24"/>
        </w:rPr>
        <w:t>The technique proposed</w:t>
      </w:r>
      <w:r w:rsidR="000006D8" w:rsidRPr="00163FEA">
        <w:rPr>
          <w:rFonts w:ascii="Gotham Narrow Book" w:hAnsi="Gotham Narrow Book" w:cstheme="minorHAnsi"/>
          <w:sz w:val="24"/>
          <w:szCs w:val="24"/>
        </w:rPr>
        <w:t xml:space="preserve"> for use in the wild horse and burro population is ovariectomy via colpotomy, which is performed by making an incision in the vaginal wall and then using a device to </w:t>
      </w:r>
      <w:r w:rsidR="005775B6" w:rsidRPr="00163FEA">
        <w:rPr>
          <w:rFonts w:ascii="Gotham Narrow Book" w:hAnsi="Gotham Narrow Book" w:cstheme="minorHAnsi"/>
          <w:sz w:val="24"/>
          <w:szCs w:val="24"/>
        </w:rPr>
        <w:t xml:space="preserve">separate the ovary, much like </w:t>
      </w:r>
      <w:r w:rsidR="005711A3" w:rsidRPr="00163FEA">
        <w:rPr>
          <w:rFonts w:ascii="Gotham Narrow Book" w:hAnsi="Gotham Narrow Book" w:cstheme="minorHAnsi"/>
          <w:sz w:val="24"/>
          <w:szCs w:val="24"/>
        </w:rPr>
        <w:t xml:space="preserve">what is </w:t>
      </w:r>
      <w:r w:rsidR="005775B6" w:rsidRPr="00163FEA">
        <w:rPr>
          <w:rFonts w:ascii="Gotham Narrow Book" w:hAnsi="Gotham Narrow Book" w:cstheme="minorHAnsi"/>
          <w:sz w:val="24"/>
          <w:szCs w:val="24"/>
        </w:rPr>
        <w:t xml:space="preserve">done when a testicle is removed during castration. Mares </w:t>
      </w:r>
      <w:r w:rsidR="008824E8" w:rsidRPr="00163FEA">
        <w:rPr>
          <w:rFonts w:ascii="Gotham Narrow Book" w:hAnsi="Gotham Narrow Book" w:cstheme="minorHAnsi"/>
          <w:sz w:val="24"/>
          <w:szCs w:val="24"/>
        </w:rPr>
        <w:t>should be</w:t>
      </w:r>
      <w:r w:rsidR="005775B6" w:rsidRPr="00163FEA">
        <w:rPr>
          <w:rFonts w:ascii="Gotham Narrow Book" w:hAnsi="Gotham Narrow Book" w:cstheme="minorHAnsi"/>
          <w:sz w:val="24"/>
          <w:szCs w:val="24"/>
        </w:rPr>
        <w:t xml:space="preserve"> </w:t>
      </w:r>
      <w:r w:rsidR="00941B95" w:rsidRPr="00163FEA">
        <w:rPr>
          <w:rFonts w:ascii="Gotham Narrow Book" w:hAnsi="Gotham Narrow Book" w:cstheme="minorHAnsi"/>
          <w:sz w:val="24"/>
          <w:szCs w:val="24"/>
        </w:rPr>
        <w:t>sedated,</w:t>
      </w:r>
      <w:r w:rsidR="005775B6" w:rsidRPr="00163FEA">
        <w:rPr>
          <w:rFonts w:ascii="Gotham Narrow Book" w:hAnsi="Gotham Narrow Book" w:cstheme="minorHAnsi"/>
          <w:sz w:val="24"/>
          <w:szCs w:val="24"/>
        </w:rPr>
        <w:t xml:space="preserve"> and </w:t>
      </w:r>
      <w:r w:rsidR="00BF322D" w:rsidRPr="00163FEA">
        <w:rPr>
          <w:rFonts w:ascii="Gotham Narrow Book" w:hAnsi="Gotham Narrow Book" w:cstheme="minorHAnsi"/>
          <w:sz w:val="24"/>
          <w:szCs w:val="24"/>
        </w:rPr>
        <w:t>multimodal pain management</w:t>
      </w:r>
      <w:r w:rsidR="005775B6" w:rsidRPr="00163FEA">
        <w:rPr>
          <w:rFonts w:ascii="Gotham Narrow Book" w:hAnsi="Gotham Narrow Book" w:cstheme="minorHAnsi"/>
          <w:sz w:val="24"/>
          <w:szCs w:val="24"/>
        </w:rPr>
        <w:t xml:space="preserve"> used. When performed by a veterinarian experienced in the procedure, ovariectomy </w:t>
      </w:r>
      <w:r w:rsidR="007D055D" w:rsidRPr="00163FEA">
        <w:rPr>
          <w:rFonts w:ascii="Gotham Narrow Book" w:hAnsi="Gotham Narrow Book" w:cstheme="minorHAnsi"/>
          <w:sz w:val="24"/>
          <w:szCs w:val="24"/>
        </w:rPr>
        <w:t>v</w:t>
      </w:r>
      <w:r w:rsidR="005775B6" w:rsidRPr="00163FEA">
        <w:rPr>
          <w:rFonts w:ascii="Gotham Narrow Book" w:hAnsi="Gotham Narrow Book" w:cstheme="minorHAnsi"/>
          <w:sz w:val="24"/>
          <w:szCs w:val="24"/>
        </w:rPr>
        <w:t>ia colpotomy</w:t>
      </w:r>
      <w:r w:rsidR="00BF322D" w:rsidRPr="00163FEA">
        <w:rPr>
          <w:rFonts w:ascii="Gotham Narrow Book" w:hAnsi="Gotham Narrow Book" w:cstheme="minorHAnsi"/>
          <w:sz w:val="24"/>
          <w:szCs w:val="24"/>
        </w:rPr>
        <w:t xml:space="preserve"> may</w:t>
      </w:r>
      <w:r w:rsidR="005775B6" w:rsidRPr="00163FEA">
        <w:rPr>
          <w:rFonts w:ascii="Gotham Narrow Book" w:hAnsi="Gotham Narrow Book" w:cstheme="minorHAnsi"/>
          <w:sz w:val="24"/>
          <w:szCs w:val="24"/>
        </w:rPr>
        <w:t xml:space="preserve"> provide an efficient method for sterilizing</w:t>
      </w:r>
      <w:r w:rsidR="00BF322D" w:rsidRPr="00163FEA">
        <w:rPr>
          <w:rFonts w:ascii="Gotham Narrow Book" w:hAnsi="Gotham Narrow Book" w:cstheme="minorHAnsi"/>
          <w:sz w:val="24"/>
          <w:szCs w:val="24"/>
        </w:rPr>
        <w:t xml:space="preserve"> </w:t>
      </w:r>
      <w:r w:rsidR="005775B6" w:rsidRPr="00163FEA">
        <w:rPr>
          <w:rFonts w:ascii="Gotham Narrow Book" w:hAnsi="Gotham Narrow Book" w:cstheme="minorHAnsi"/>
          <w:sz w:val="24"/>
          <w:szCs w:val="24"/>
        </w:rPr>
        <w:t>horse</w:t>
      </w:r>
      <w:r w:rsidR="007D055D" w:rsidRPr="00163FEA">
        <w:rPr>
          <w:rFonts w:ascii="Gotham Narrow Book" w:hAnsi="Gotham Narrow Book" w:cstheme="minorHAnsi"/>
          <w:sz w:val="24"/>
          <w:szCs w:val="24"/>
        </w:rPr>
        <w:t>s in the wild</w:t>
      </w:r>
      <w:r w:rsidR="00BF322D" w:rsidRPr="00163FEA">
        <w:rPr>
          <w:rFonts w:ascii="Gotham Narrow Book" w:hAnsi="Gotham Narrow Book" w:cstheme="minorHAnsi"/>
          <w:sz w:val="24"/>
          <w:szCs w:val="24"/>
        </w:rPr>
        <w:t>. However, it must be noted that this procedure requires exceptional skill.</w:t>
      </w:r>
    </w:p>
    <w:p w14:paraId="10FF3ED0" w14:textId="0754083A" w:rsidR="007D055D" w:rsidRPr="00163FEA" w:rsidRDefault="00BF322D">
      <w:pPr>
        <w:rPr>
          <w:rFonts w:ascii="Gotham Narrow Book" w:hAnsi="Gotham Narrow Book" w:cstheme="minorHAnsi"/>
          <w:sz w:val="24"/>
          <w:szCs w:val="24"/>
        </w:rPr>
      </w:pPr>
      <w:r w:rsidRPr="00163FEA">
        <w:rPr>
          <w:rFonts w:ascii="Gotham Narrow Book" w:hAnsi="Gotham Narrow Book" w:cstheme="minorHAnsi"/>
          <w:sz w:val="24"/>
          <w:szCs w:val="24"/>
        </w:rPr>
        <w:t xml:space="preserve">Because this procedure has only been performed on a small number of wild horses, the safety and practicality of spaying wild horses on a large scale remains unknown. </w:t>
      </w:r>
      <w:r w:rsidR="001A5B6E" w:rsidRPr="00163FEA">
        <w:rPr>
          <w:rFonts w:ascii="Gotham Narrow Book" w:hAnsi="Gotham Narrow Book" w:cstheme="minorHAnsi"/>
          <w:sz w:val="24"/>
          <w:szCs w:val="24"/>
        </w:rPr>
        <w:t xml:space="preserve">Research by Collins and Kasbohm 2017, noted a 2% mortality rate due to complications from permanent sterilization techniques including surgically vasectomized and </w:t>
      </w:r>
      <w:r w:rsidR="001A5B6E" w:rsidRPr="00163FEA">
        <w:rPr>
          <w:rFonts w:ascii="Gotham Narrow Book" w:hAnsi="Gotham Narrow Book" w:cstheme="minorHAnsi"/>
          <w:sz w:val="24"/>
          <w:szCs w:val="24"/>
        </w:rPr>
        <w:lastRenderedPageBreak/>
        <w:t xml:space="preserve">chemically epididymectomized males and surgically ovariectomized females. </w:t>
      </w:r>
      <w:r w:rsidR="007D055D" w:rsidRPr="00163FEA">
        <w:rPr>
          <w:rFonts w:ascii="Gotham Narrow Book" w:hAnsi="Gotham Narrow Book" w:cstheme="minorHAnsi"/>
          <w:sz w:val="24"/>
          <w:szCs w:val="24"/>
        </w:rPr>
        <w:t>No wild horses and burros currently under BLM management are being spayed, but a research study with a limited number of mares has been proposed in order</w:t>
      </w:r>
      <w:r w:rsidRPr="00163FEA">
        <w:rPr>
          <w:rFonts w:ascii="Gotham Narrow Book" w:hAnsi="Gotham Narrow Book" w:cstheme="minorHAnsi"/>
          <w:sz w:val="24"/>
          <w:szCs w:val="24"/>
        </w:rPr>
        <w:t xml:space="preserve"> to</w:t>
      </w:r>
      <w:r w:rsidR="007D055D" w:rsidRPr="00163FEA">
        <w:rPr>
          <w:rFonts w:ascii="Gotham Narrow Book" w:hAnsi="Gotham Narrow Book" w:cstheme="minorHAnsi"/>
          <w:sz w:val="24"/>
          <w:szCs w:val="24"/>
        </w:rPr>
        <w:t xml:space="preserve"> gain additional knowledge about how to most humanely perform this procedure in the field.</w:t>
      </w:r>
      <w:r w:rsidR="00DE6B98" w:rsidRPr="00163FEA">
        <w:rPr>
          <w:rFonts w:ascii="Gotham Narrow Book" w:hAnsi="Gotham Narrow Book" w:cstheme="minorHAnsi"/>
          <w:sz w:val="24"/>
          <w:szCs w:val="24"/>
        </w:rPr>
        <w:t xml:space="preserve"> </w:t>
      </w:r>
      <w:r w:rsidR="00140246" w:rsidRPr="00163FEA">
        <w:rPr>
          <w:rFonts w:ascii="Gotham Narrow Book" w:hAnsi="Gotham Narrow Book" w:cstheme="minorHAnsi"/>
          <w:sz w:val="24"/>
          <w:szCs w:val="24"/>
        </w:rPr>
        <w:t xml:space="preserve">Ongoing research into other methods of permanent sterilization should be undertaken.  Permanent sterilization is an important management tool because it </w:t>
      </w:r>
      <w:r w:rsidR="0076030C" w:rsidRPr="00163FEA">
        <w:rPr>
          <w:rFonts w:ascii="Gotham Narrow Book" w:hAnsi="Gotham Narrow Book" w:cstheme="minorHAnsi"/>
          <w:sz w:val="24"/>
          <w:szCs w:val="24"/>
        </w:rPr>
        <w:t xml:space="preserve">removes </w:t>
      </w:r>
      <w:r w:rsidR="00140246" w:rsidRPr="00163FEA">
        <w:rPr>
          <w:rFonts w:ascii="Gotham Narrow Book" w:hAnsi="Gotham Narrow Book" w:cstheme="minorHAnsi"/>
          <w:sz w:val="24"/>
          <w:szCs w:val="24"/>
        </w:rPr>
        <w:t xml:space="preserve">the need for repeated treatment of mares with temporary fertility control. Repeated handling of feral </w:t>
      </w:r>
      <w:r w:rsidR="00F618B7" w:rsidRPr="00163FEA">
        <w:rPr>
          <w:rFonts w:ascii="Gotham Narrow Book" w:hAnsi="Gotham Narrow Book" w:cstheme="minorHAnsi"/>
          <w:sz w:val="24"/>
          <w:szCs w:val="24"/>
        </w:rPr>
        <w:t>horses</w:t>
      </w:r>
      <w:r w:rsidR="00140246" w:rsidRPr="00163FEA">
        <w:rPr>
          <w:rFonts w:ascii="Gotham Narrow Book" w:hAnsi="Gotham Narrow Book" w:cstheme="minorHAnsi"/>
          <w:sz w:val="24"/>
          <w:szCs w:val="24"/>
        </w:rPr>
        <w:t xml:space="preserve"> brings increased risks of injury</w:t>
      </w:r>
      <w:r w:rsidR="00F618B7" w:rsidRPr="00163FEA">
        <w:rPr>
          <w:rFonts w:ascii="Gotham Narrow Book" w:hAnsi="Gotham Narrow Book" w:cstheme="minorHAnsi"/>
          <w:sz w:val="24"/>
          <w:szCs w:val="24"/>
        </w:rPr>
        <w:t xml:space="preserve"> for those horses and the people handling them</w:t>
      </w:r>
      <w:r w:rsidR="00140246" w:rsidRPr="00163FEA">
        <w:rPr>
          <w:rFonts w:ascii="Gotham Narrow Book" w:hAnsi="Gotham Narrow Book" w:cstheme="minorHAnsi"/>
          <w:sz w:val="24"/>
          <w:szCs w:val="24"/>
        </w:rPr>
        <w:t xml:space="preserve">. </w:t>
      </w:r>
    </w:p>
    <w:p w14:paraId="73487E18" w14:textId="77777777" w:rsidR="00556217" w:rsidRPr="00163FEA" w:rsidRDefault="00556217">
      <w:pPr>
        <w:rPr>
          <w:rFonts w:ascii="Gotham Narrow Book" w:hAnsi="Gotham Narrow Book" w:cstheme="minorHAnsi"/>
          <w:b/>
          <w:bCs/>
          <w:sz w:val="24"/>
          <w:szCs w:val="24"/>
        </w:rPr>
      </w:pPr>
    </w:p>
    <w:p w14:paraId="41D7E5C9" w14:textId="6FE65B46" w:rsidR="006265BB" w:rsidRPr="00163FEA" w:rsidRDefault="003953B0">
      <w:pPr>
        <w:rPr>
          <w:rFonts w:ascii="Gotham Narrow Book" w:hAnsi="Gotham Narrow Book" w:cstheme="minorHAnsi"/>
          <w:b/>
          <w:bCs/>
          <w:sz w:val="24"/>
          <w:szCs w:val="24"/>
        </w:rPr>
      </w:pPr>
      <w:r w:rsidRPr="00163FEA">
        <w:rPr>
          <w:rFonts w:ascii="Gotham Narrow Book" w:hAnsi="Gotham Narrow Book" w:cstheme="minorHAnsi"/>
          <w:b/>
          <w:bCs/>
          <w:sz w:val="24"/>
          <w:szCs w:val="24"/>
        </w:rPr>
        <w:t>What are other groups doing to solve the overpopulation problem</w:t>
      </w:r>
      <w:r w:rsidR="00084F98" w:rsidRPr="00163FEA">
        <w:rPr>
          <w:rFonts w:ascii="Gotham Narrow Book" w:hAnsi="Gotham Narrow Book" w:cstheme="minorHAnsi"/>
          <w:b/>
          <w:bCs/>
          <w:sz w:val="24"/>
          <w:szCs w:val="24"/>
        </w:rPr>
        <w:t>?</w:t>
      </w:r>
    </w:p>
    <w:p w14:paraId="13733E7E" w14:textId="1A6731B8" w:rsidR="00084F98" w:rsidRPr="00163FEA" w:rsidRDefault="00BF322D">
      <w:pPr>
        <w:rPr>
          <w:rFonts w:ascii="Gotham Narrow Book" w:hAnsi="Gotham Narrow Book" w:cstheme="minorHAnsi"/>
          <w:sz w:val="24"/>
          <w:szCs w:val="24"/>
        </w:rPr>
      </w:pPr>
      <w:r w:rsidRPr="00163FEA">
        <w:rPr>
          <w:rFonts w:ascii="Gotham Narrow Book" w:hAnsi="Gotham Narrow Book" w:cstheme="minorHAnsi"/>
          <w:sz w:val="24"/>
          <w:szCs w:val="24"/>
        </w:rPr>
        <w:t xml:space="preserve">Current strategies are not </w:t>
      </w:r>
      <w:r w:rsidR="00941B95" w:rsidRPr="00163FEA">
        <w:rPr>
          <w:rFonts w:ascii="Gotham Narrow Book" w:hAnsi="Gotham Narrow Book" w:cstheme="minorHAnsi"/>
          <w:sz w:val="24"/>
          <w:szCs w:val="24"/>
        </w:rPr>
        <w:t>effectively</w:t>
      </w:r>
      <w:r w:rsidRPr="00163FEA">
        <w:rPr>
          <w:rFonts w:ascii="Gotham Narrow Book" w:hAnsi="Gotham Narrow Book" w:cstheme="minorHAnsi"/>
          <w:sz w:val="24"/>
          <w:szCs w:val="24"/>
        </w:rPr>
        <w:t xml:space="preserve"> address</w:t>
      </w:r>
      <w:r w:rsidR="00941B95" w:rsidRPr="00163FEA">
        <w:rPr>
          <w:rFonts w:ascii="Gotham Narrow Book" w:hAnsi="Gotham Narrow Book" w:cstheme="minorHAnsi"/>
          <w:sz w:val="24"/>
          <w:szCs w:val="24"/>
        </w:rPr>
        <w:t>ing</w:t>
      </w:r>
      <w:r w:rsidRPr="00163FEA">
        <w:rPr>
          <w:rFonts w:ascii="Gotham Narrow Book" w:hAnsi="Gotham Narrow Book" w:cstheme="minorHAnsi"/>
          <w:sz w:val="24"/>
          <w:szCs w:val="24"/>
        </w:rPr>
        <w:t xml:space="preserve"> th</w:t>
      </w:r>
      <w:r w:rsidR="00941B95" w:rsidRPr="00163FEA">
        <w:rPr>
          <w:rFonts w:ascii="Gotham Narrow Book" w:hAnsi="Gotham Narrow Book" w:cstheme="minorHAnsi"/>
          <w:sz w:val="24"/>
          <w:szCs w:val="24"/>
        </w:rPr>
        <w:t>e issue</w:t>
      </w:r>
      <w:r w:rsidRPr="00163FEA">
        <w:rPr>
          <w:rFonts w:ascii="Gotham Narrow Book" w:hAnsi="Gotham Narrow Book" w:cstheme="minorHAnsi"/>
          <w:sz w:val="24"/>
          <w:szCs w:val="24"/>
        </w:rPr>
        <w:t xml:space="preserve">. </w:t>
      </w:r>
      <w:r w:rsidR="008A223F" w:rsidRPr="00163FEA">
        <w:rPr>
          <w:rFonts w:ascii="Gotham Narrow Book" w:hAnsi="Gotham Narrow Book" w:cstheme="minorHAnsi"/>
          <w:sz w:val="24"/>
          <w:szCs w:val="24"/>
        </w:rPr>
        <w:t xml:space="preserve">Several </w:t>
      </w:r>
      <w:r w:rsidRPr="00163FEA">
        <w:rPr>
          <w:rFonts w:ascii="Gotham Narrow Book" w:hAnsi="Gotham Narrow Book" w:cstheme="minorHAnsi"/>
          <w:sz w:val="24"/>
          <w:szCs w:val="24"/>
        </w:rPr>
        <w:t>options</w:t>
      </w:r>
      <w:r w:rsidR="008A223F" w:rsidRPr="00163FEA">
        <w:rPr>
          <w:rFonts w:ascii="Gotham Narrow Book" w:hAnsi="Gotham Narrow Book" w:cstheme="minorHAnsi"/>
          <w:sz w:val="24"/>
          <w:szCs w:val="24"/>
        </w:rPr>
        <w:t xml:space="preserve"> for population management are widely endorsed by</w:t>
      </w:r>
      <w:r w:rsidR="007D055D" w:rsidRPr="00163FEA">
        <w:rPr>
          <w:rFonts w:ascii="Gotham Narrow Book" w:hAnsi="Gotham Narrow Book" w:cstheme="minorHAnsi"/>
          <w:sz w:val="24"/>
          <w:szCs w:val="24"/>
        </w:rPr>
        <w:t xml:space="preserve"> multiple</w:t>
      </w:r>
      <w:r w:rsidR="008A223F" w:rsidRPr="00163FEA">
        <w:rPr>
          <w:rFonts w:ascii="Gotham Narrow Book" w:hAnsi="Gotham Narrow Book" w:cstheme="minorHAnsi"/>
          <w:sz w:val="24"/>
          <w:szCs w:val="24"/>
        </w:rPr>
        <w:t xml:space="preserve"> stakeholders, including </w:t>
      </w:r>
      <w:r w:rsidR="007D055D" w:rsidRPr="00163FEA">
        <w:rPr>
          <w:rFonts w:ascii="Gotham Narrow Book" w:hAnsi="Gotham Narrow Book" w:cstheme="minorHAnsi"/>
          <w:sz w:val="24"/>
          <w:szCs w:val="24"/>
        </w:rPr>
        <w:t>expanded fertility control through vaccination, more horses removed from the range and new adoption strategies to place more horses in private care.</w:t>
      </w:r>
      <w:r w:rsidR="00993E31" w:rsidRPr="00163FEA">
        <w:rPr>
          <w:rFonts w:ascii="Gotham Narrow Book" w:hAnsi="Gotham Narrow Book" w:cstheme="minorHAnsi"/>
          <w:sz w:val="24"/>
          <w:szCs w:val="24"/>
        </w:rPr>
        <w:t xml:space="preserve"> Management of the wild horse and burro populations is made more difficult due to the expansive and rugged areas in which they roam.</w:t>
      </w:r>
      <w:r w:rsidR="00570F1D" w:rsidRPr="00163FEA">
        <w:rPr>
          <w:rFonts w:ascii="Gotham Narrow Book" w:hAnsi="Gotham Narrow Book" w:cstheme="minorHAnsi"/>
          <w:sz w:val="24"/>
          <w:szCs w:val="24"/>
        </w:rPr>
        <w:t xml:space="preserve"> While removing horses from the range and providing fertility control in areas where that can be achieved successfully are critical, </w:t>
      </w:r>
      <w:r w:rsidR="007864E0" w:rsidRPr="00163FEA">
        <w:rPr>
          <w:rFonts w:ascii="Gotham Narrow Book" w:hAnsi="Gotham Narrow Book" w:cstheme="minorHAnsi"/>
          <w:sz w:val="24"/>
          <w:szCs w:val="24"/>
        </w:rPr>
        <w:t>repeated attempts to capture feral horses and burros will likely result in an increased risk of injury</w:t>
      </w:r>
      <w:r w:rsidR="00F618B7" w:rsidRPr="00163FEA">
        <w:rPr>
          <w:rFonts w:ascii="Gotham Narrow Book" w:hAnsi="Gotham Narrow Book" w:cstheme="minorHAnsi"/>
          <w:sz w:val="24"/>
          <w:szCs w:val="24"/>
        </w:rPr>
        <w:t xml:space="preserve"> to both horses and people,</w:t>
      </w:r>
      <w:r w:rsidR="007864E0" w:rsidRPr="00163FEA">
        <w:rPr>
          <w:rFonts w:ascii="Gotham Narrow Book" w:hAnsi="Gotham Narrow Book" w:cstheme="minorHAnsi"/>
          <w:sz w:val="24"/>
          <w:szCs w:val="24"/>
        </w:rPr>
        <w:t xml:space="preserve"> especially if inexperienced gather contractors have to be used to gather an increased number of horses. </w:t>
      </w:r>
      <w:r w:rsidR="00556217" w:rsidRPr="00163FEA">
        <w:rPr>
          <w:rFonts w:ascii="Gotham Narrow Book" w:hAnsi="Gotham Narrow Book" w:cstheme="minorHAnsi"/>
          <w:sz w:val="24"/>
          <w:szCs w:val="24"/>
        </w:rPr>
        <w:t>Due to the magnitude of overpopulation, t</w:t>
      </w:r>
      <w:r w:rsidR="007D055D" w:rsidRPr="00163FEA">
        <w:rPr>
          <w:rFonts w:ascii="Gotham Narrow Book" w:hAnsi="Gotham Narrow Book" w:cstheme="minorHAnsi"/>
          <w:sz w:val="24"/>
          <w:szCs w:val="24"/>
        </w:rPr>
        <w:t>he AAEP and AVMA additionally support the strategies of permanent sterilization and unrestricted sale</w:t>
      </w:r>
      <w:r w:rsidR="006420AF" w:rsidRPr="00163FEA">
        <w:rPr>
          <w:rFonts w:ascii="Gotham Narrow Book" w:hAnsi="Gotham Narrow Book" w:cstheme="minorHAnsi"/>
          <w:sz w:val="24"/>
          <w:szCs w:val="24"/>
        </w:rPr>
        <w:t xml:space="preserve"> to stabilize horse and burro numbers in critical management areas.</w:t>
      </w:r>
      <w:r w:rsidR="00076449">
        <w:rPr>
          <w:rFonts w:ascii="Gotham Narrow Book" w:hAnsi="Gotham Narrow Book" w:cstheme="minorHAnsi"/>
          <w:sz w:val="24"/>
          <w:szCs w:val="24"/>
        </w:rPr>
        <w:t xml:space="preserve"> “</w:t>
      </w:r>
      <w:r w:rsidR="007D055D" w:rsidRPr="00163FEA">
        <w:rPr>
          <w:rFonts w:ascii="Gotham Narrow Book" w:hAnsi="Gotham Narrow Book" w:cstheme="minorHAnsi"/>
          <w:sz w:val="24"/>
          <w:szCs w:val="24"/>
        </w:rPr>
        <w:t>Crisis” is the designation given to the situation by both government and private groups; action must be taken.</w:t>
      </w:r>
      <w:r w:rsidR="007864E0" w:rsidRPr="00163FEA">
        <w:rPr>
          <w:rFonts w:ascii="Gotham Narrow Book" w:hAnsi="Gotham Narrow Book" w:cstheme="minorHAnsi"/>
          <w:sz w:val="24"/>
          <w:szCs w:val="24"/>
        </w:rPr>
        <w:t xml:space="preserve"> All management tools carry certain risks. The risks of repeated capture of horses should be weighed against the risks of other management tools. The ultimate goal by all interested groups is healthy horses maintained on healthy rangelands with a minimal amount of human intervention. </w:t>
      </w:r>
      <w:r w:rsidR="00CB57F4" w:rsidRPr="00163FEA">
        <w:rPr>
          <w:rFonts w:ascii="Gotham Narrow Book" w:hAnsi="Gotham Narrow Book" w:cstheme="minorHAnsi"/>
          <w:sz w:val="24"/>
          <w:szCs w:val="24"/>
        </w:rPr>
        <w:t xml:space="preserve">The AAEP and AVMA </w:t>
      </w:r>
      <w:r w:rsidR="00F2731F" w:rsidRPr="00163FEA">
        <w:rPr>
          <w:rFonts w:ascii="Gotham Narrow Book" w:hAnsi="Gotham Narrow Book" w:cstheme="minorHAnsi"/>
          <w:sz w:val="24"/>
          <w:szCs w:val="24"/>
        </w:rPr>
        <w:t>believe</w:t>
      </w:r>
      <w:r w:rsidR="00CB57F4" w:rsidRPr="00163FEA">
        <w:rPr>
          <w:rFonts w:ascii="Gotham Narrow Book" w:hAnsi="Gotham Narrow Book" w:cstheme="minorHAnsi"/>
          <w:sz w:val="24"/>
          <w:szCs w:val="24"/>
        </w:rPr>
        <w:t xml:space="preserve"> that a</w:t>
      </w:r>
      <w:r w:rsidR="007864E0" w:rsidRPr="00163FEA">
        <w:rPr>
          <w:rFonts w:ascii="Gotham Narrow Book" w:hAnsi="Gotham Narrow Book" w:cstheme="minorHAnsi"/>
          <w:sz w:val="24"/>
          <w:szCs w:val="24"/>
        </w:rPr>
        <w:t>ll management strategies should be assessed with this goal in mind.</w:t>
      </w:r>
      <w:r w:rsidR="00993E31" w:rsidRPr="00163FEA">
        <w:rPr>
          <w:rFonts w:ascii="Gotham Narrow Book" w:hAnsi="Gotham Narrow Book" w:cstheme="minorHAnsi"/>
          <w:sz w:val="24"/>
          <w:szCs w:val="24"/>
        </w:rPr>
        <w:t xml:space="preserve"> </w:t>
      </w:r>
    </w:p>
    <w:p w14:paraId="5DB5C639" w14:textId="21825CE3" w:rsidR="00AE692E" w:rsidRPr="00163FEA" w:rsidRDefault="00AE692E">
      <w:pPr>
        <w:rPr>
          <w:rFonts w:ascii="Gotham Narrow Book" w:hAnsi="Gotham Narrow Book" w:cstheme="minorHAnsi"/>
          <w:sz w:val="24"/>
          <w:szCs w:val="24"/>
        </w:rPr>
      </w:pPr>
    </w:p>
    <w:p w14:paraId="6F3D3807" w14:textId="074B829C" w:rsidR="00AE692E" w:rsidRPr="00163FEA" w:rsidRDefault="00AE692E" w:rsidP="00AE692E">
      <w:pPr>
        <w:rPr>
          <w:rFonts w:ascii="Gotham Narrow Book" w:hAnsi="Gotham Narrow Book" w:cstheme="minorHAnsi"/>
          <w:sz w:val="24"/>
          <w:szCs w:val="24"/>
        </w:rPr>
      </w:pPr>
      <w:r w:rsidRPr="00163FEA">
        <w:rPr>
          <w:rFonts w:ascii="Gotham Narrow Book" w:hAnsi="Gotham Narrow Book" w:cstheme="minorHAnsi"/>
          <w:sz w:val="24"/>
          <w:szCs w:val="24"/>
        </w:rPr>
        <w:t>Email addresses to direct communications to:</w:t>
      </w:r>
    </w:p>
    <w:p w14:paraId="1A9B69B1" w14:textId="28C2D36C" w:rsidR="00AE692E" w:rsidRPr="00163FEA" w:rsidRDefault="00AE692E" w:rsidP="00AE692E">
      <w:pPr>
        <w:rPr>
          <w:rFonts w:ascii="Gotham Narrow Book" w:hAnsi="Gotham Narrow Book" w:cstheme="minorHAnsi"/>
          <w:sz w:val="24"/>
          <w:szCs w:val="24"/>
        </w:rPr>
      </w:pPr>
      <w:r w:rsidRPr="00163FEA">
        <w:rPr>
          <w:rFonts w:ascii="Gotham Narrow Book" w:hAnsi="Gotham Narrow Book" w:cstheme="minorHAnsi"/>
          <w:sz w:val="24"/>
          <w:szCs w:val="24"/>
        </w:rPr>
        <w:t xml:space="preserve">AAEP: </w:t>
      </w:r>
      <w:hyperlink r:id="rId8" w:history="1">
        <w:r w:rsidRPr="00163FEA">
          <w:rPr>
            <w:rStyle w:val="Hyperlink"/>
            <w:rFonts w:ascii="Gotham Narrow Book" w:hAnsi="Gotham Narrow Book" w:cstheme="minorHAnsi"/>
            <w:sz w:val="24"/>
            <w:szCs w:val="24"/>
          </w:rPr>
          <w:t>equinewelfare@aaep.org</w:t>
        </w:r>
      </w:hyperlink>
      <w:r w:rsidRPr="00163FEA">
        <w:rPr>
          <w:rFonts w:ascii="Gotham Narrow Book" w:hAnsi="Gotham Narrow Book" w:cstheme="minorHAnsi"/>
          <w:sz w:val="24"/>
          <w:szCs w:val="24"/>
        </w:rPr>
        <w:t xml:space="preserve">   </w:t>
      </w:r>
    </w:p>
    <w:p w14:paraId="213244B0" w14:textId="5FBAFAEC" w:rsidR="00AE692E" w:rsidRPr="00163FEA" w:rsidRDefault="00AE692E" w:rsidP="00AE692E">
      <w:pPr>
        <w:rPr>
          <w:rFonts w:ascii="Gotham Narrow Book" w:hAnsi="Gotham Narrow Book" w:cstheme="minorHAnsi"/>
          <w:sz w:val="24"/>
          <w:szCs w:val="24"/>
        </w:rPr>
      </w:pPr>
      <w:r w:rsidRPr="00163FEA">
        <w:rPr>
          <w:rFonts w:ascii="Gotham Narrow Book" w:hAnsi="Gotham Narrow Book" w:cstheme="minorHAnsi"/>
          <w:sz w:val="24"/>
          <w:szCs w:val="24"/>
        </w:rPr>
        <w:t xml:space="preserve">AVMA: </w:t>
      </w:r>
      <w:hyperlink r:id="rId9" w:history="1">
        <w:r w:rsidR="00A70FF0" w:rsidRPr="00C24227">
          <w:rPr>
            <w:rStyle w:val="Hyperlink"/>
            <w:rFonts w:ascii="Gotham Narrow Book" w:hAnsi="Gotham Narrow Book" w:cstheme="minorHAnsi"/>
            <w:sz w:val="24"/>
            <w:szCs w:val="24"/>
          </w:rPr>
          <w:t>animalwelfare@avma.org</w:t>
        </w:r>
      </w:hyperlink>
      <w:r w:rsidRPr="00163FEA">
        <w:rPr>
          <w:rFonts w:ascii="Gotham Narrow Book" w:hAnsi="Gotham Narrow Book" w:cstheme="minorHAnsi"/>
          <w:sz w:val="24"/>
          <w:szCs w:val="24"/>
        </w:rPr>
        <w:t xml:space="preserve"> </w:t>
      </w:r>
    </w:p>
    <w:sectPr w:rsidR="00AE692E" w:rsidRPr="0016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4613F"/>
    <w:multiLevelType w:val="hybridMultilevel"/>
    <w:tmpl w:val="162E23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E3"/>
    <w:rsid w:val="000006D8"/>
    <w:rsid w:val="00002597"/>
    <w:rsid w:val="000142EA"/>
    <w:rsid w:val="00076449"/>
    <w:rsid w:val="00084F98"/>
    <w:rsid w:val="0010046E"/>
    <w:rsid w:val="001170CF"/>
    <w:rsid w:val="00140246"/>
    <w:rsid w:val="001521F2"/>
    <w:rsid w:val="00163FEA"/>
    <w:rsid w:val="00186516"/>
    <w:rsid w:val="001A5B6E"/>
    <w:rsid w:val="001B6A56"/>
    <w:rsid w:val="001E1235"/>
    <w:rsid w:val="001F334D"/>
    <w:rsid w:val="0020210E"/>
    <w:rsid w:val="002365E3"/>
    <w:rsid w:val="00255DC7"/>
    <w:rsid w:val="00291053"/>
    <w:rsid w:val="00295268"/>
    <w:rsid w:val="00305D73"/>
    <w:rsid w:val="00310FEA"/>
    <w:rsid w:val="00367ABD"/>
    <w:rsid w:val="00390693"/>
    <w:rsid w:val="003953B0"/>
    <w:rsid w:val="003B1FDD"/>
    <w:rsid w:val="003C310E"/>
    <w:rsid w:val="0042183B"/>
    <w:rsid w:val="004A76BC"/>
    <w:rsid w:val="004D0DE4"/>
    <w:rsid w:val="00556217"/>
    <w:rsid w:val="00565373"/>
    <w:rsid w:val="00570F1D"/>
    <w:rsid w:val="005711A3"/>
    <w:rsid w:val="005775B6"/>
    <w:rsid w:val="005A1E20"/>
    <w:rsid w:val="00604E32"/>
    <w:rsid w:val="006265BB"/>
    <w:rsid w:val="006420AF"/>
    <w:rsid w:val="00642D01"/>
    <w:rsid w:val="00654091"/>
    <w:rsid w:val="006A2861"/>
    <w:rsid w:val="0076030C"/>
    <w:rsid w:val="007864E0"/>
    <w:rsid w:val="007B6EF2"/>
    <w:rsid w:val="007D055D"/>
    <w:rsid w:val="008824E8"/>
    <w:rsid w:val="008A223F"/>
    <w:rsid w:val="008F6E18"/>
    <w:rsid w:val="00941B95"/>
    <w:rsid w:val="00941E36"/>
    <w:rsid w:val="00952417"/>
    <w:rsid w:val="00971B70"/>
    <w:rsid w:val="00993E31"/>
    <w:rsid w:val="00A11301"/>
    <w:rsid w:val="00A20325"/>
    <w:rsid w:val="00A70FF0"/>
    <w:rsid w:val="00A81E55"/>
    <w:rsid w:val="00A87D4C"/>
    <w:rsid w:val="00AC7979"/>
    <w:rsid w:val="00AD0A90"/>
    <w:rsid w:val="00AE692E"/>
    <w:rsid w:val="00B12C55"/>
    <w:rsid w:val="00B87806"/>
    <w:rsid w:val="00BD03FB"/>
    <w:rsid w:val="00BD72F1"/>
    <w:rsid w:val="00BF322D"/>
    <w:rsid w:val="00BF7A75"/>
    <w:rsid w:val="00CB57F4"/>
    <w:rsid w:val="00CC1758"/>
    <w:rsid w:val="00D5292D"/>
    <w:rsid w:val="00D65C70"/>
    <w:rsid w:val="00DE6B98"/>
    <w:rsid w:val="00E0601E"/>
    <w:rsid w:val="00E27167"/>
    <w:rsid w:val="00E30D1D"/>
    <w:rsid w:val="00E510EF"/>
    <w:rsid w:val="00EE5033"/>
    <w:rsid w:val="00F04B34"/>
    <w:rsid w:val="00F2731F"/>
    <w:rsid w:val="00F410A9"/>
    <w:rsid w:val="00F41D5A"/>
    <w:rsid w:val="00F618B7"/>
    <w:rsid w:val="00F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2525"/>
  <w15:chartTrackingRefBased/>
  <w15:docId w15:val="{EACD241A-343F-4321-A2EF-091CC750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CommentReference">
    <w:name w:val="annotation reference"/>
    <w:basedOn w:val="DefaultParagraphFont"/>
    <w:uiPriority w:val="99"/>
    <w:semiHidden/>
    <w:unhideWhenUsed/>
    <w:rsid w:val="00F41D5A"/>
    <w:rPr>
      <w:sz w:val="16"/>
      <w:szCs w:val="16"/>
    </w:rPr>
  </w:style>
  <w:style w:type="paragraph" w:styleId="CommentText">
    <w:name w:val="annotation text"/>
    <w:basedOn w:val="Normal"/>
    <w:link w:val="CommentTextChar"/>
    <w:uiPriority w:val="99"/>
    <w:semiHidden/>
    <w:unhideWhenUsed/>
    <w:rsid w:val="00F41D5A"/>
    <w:pPr>
      <w:spacing w:line="240" w:lineRule="auto"/>
    </w:pPr>
    <w:rPr>
      <w:sz w:val="20"/>
      <w:szCs w:val="20"/>
    </w:rPr>
  </w:style>
  <w:style w:type="character" w:customStyle="1" w:styleId="CommentTextChar">
    <w:name w:val="Comment Text Char"/>
    <w:basedOn w:val="DefaultParagraphFont"/>
    <w:link w:val="CommentText"/>
    <w:uiPriority w:val="99"/>
    <w:semiHidden/>
    <w:rsid w:val="00F41D5A"/>
    <w:rPr>
      <w:sz w:val="20"/>
      <w:szCs w:val="20"/>
    </w:rPr>
  </w:style>
  <w:style w:type="paragraph" w:styleId="CommentSubject">
    <w:name w:val="annotation subject"/>
    <w:basedOn w:val="CommentText"/>
    <w:next w:val="CommentText"/>
    <w:link w:val="CommentSubjectChar"/>
    <w:uiPriority w:val="99"/>
    <w:semiHidden/>
    <w:unhideWhenUsed/>
    <w:rsid w:val="00F41D5A"/>
    <w:rPr>
      <w:b/>
      <w:bCs/>
    </w:rPr>
  </w:style>
  <w:style w:type="character" w:customStyle="1" w:styleId="CommentSubjectChar">
    <w:name w:val="Comment Subject Char"/>
    <w:basedOn w:val="CommentTextChar"/>
    <w:link w:val="CommentSubject"/>
    <w:uiPriority w:val="99"/>
    <w:semiHidden/>
    <w:rsid w:val="00F41D5A"/>
    <w:rPr>
      <w:b/>
      <w:bCs/>
      <w:sz w:val="20"/>
      <w:szCs w:val="20"/>
    </w:rPr>
  </w:style>
  <w:style w:type="character" w:styleId="Hyperlink">
    <w:name w:val="Hyperlink"/>
    <w:basedOn w:val="DefaultParagraphFont"/>
    <w:uiPriority w:val="99"/>
    <w:unhideWhenUsed/>
    <w:rsid w:val="00AE692E"/>
    <w:rPr>
      <w:color w:val="0563C1" w:themeColor="hyperlink"/>
      <w:u w:val="single"/>
    </w:rPr>
  </w:style>
  <w:style w:type="character" w:styleId="UnresolvedMention">
    <w:name w:val="Unresolved Mention"/>
    <w:basedOn w:val="DefaultParagraphFont"/>
    <w:uiPriority w:val="99"/>
    <w:semiHidden/>
    <w:unhideWhenUsed/>
    <w:rsid w:val="00AE6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newelfare@aaep.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malwelfare@av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233A-2021-40DD-8F53-5930DECE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8579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Sharon Granskog</cp:lastModifiedBy>
  <cp:revision>2</cp:revision>
  <dcterms:created xsi:type="dcterms:W3CDTF">2019-10-21T17:50:00Z</dcterms:created>
  <dcterms:modified xsi:type="dcterms:W3CDTF">2019-10-21T17:50:00Z</dcterms:modified>
</cp:coreProperties>
</file>